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b/>
          <w:bCs/>
          <w:color w:val="6B6B6B"/>
          <w:sz w:val="48"/>
          <w:szCs w:val="48"/>
          <w:lang w:eastAsia="ru-RU"/>
        </w:rPr>
        <w:t>ОБРАЗОВАТЕЛЬНАЯ ПРОГРАММА НАЧАЛЬНОГО 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4"/>
          <w:szCs w:val="24"/>
          <w:lang w:eastAsia="ru-RU"/>
        </w:rPr>
        <w:t>I.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6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4"/>
          <w:szCs w:val="24"/>
          <w:lang w:eastAsia="ru-RU"/>
        </w:rPr>
        <w:t>ЦЕЛЕВОЙ РАЗДЕЛ ПРОГРАММЫ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ПОЯСНИТЕЛЬНАЯ ЗАПИСКА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36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Основная образовательная программа началь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ного общего образования МКОУ «Хили-Пенджикская СОШ»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разработана  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(утверждён Приказом Министерства образования и науки РФ от 06.10.09 №373), на основе анализа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деятельности образовательного учреждения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 с учетом возможностей, предоставляемых учебно-методическими комплектами, используемыми в М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КОУ «Хили-Пенджикская СОШ».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36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Образовательная программа определяет содержание и организацию образовательного процесса на ступени начального общего образования. Она представляет собой систему взаимосвязанных программ, каждая из которых является самостоятельным звеном, обеспечивающим определенное направление деятельности 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МКОУ «Хили-Пенджикская СОШ»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Образовательная программа начального общего образования осуществляется самостоятельно с привлечением органов самоуправления (Совет Учреждения), обеспечивающего государственно- общественный характер управления образовательным учреждением.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Образовательная программа обеспечивает жизнедеятельность, функционирование и 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развитие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в соответствии с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основными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принципами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 xml:space="preserve"> государственной политики РФ в области образования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,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изложенными в Законе Российской Федерации «Об образовании». А именно:</w:t>
      </w:r>
    </w:p>
    <w:p w:rsidR="005C7BF2" w:rsidRPr="005C7BF2" w:rsidRDefault="005C7BF2" w:rsidP="005C7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5C7BF2" w:rsidRPr="005C7BF2" w:rsidRDefault="005C7BF2" w:rsidP="005C7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5C7BF2" w:rsidRPr="005C7BF2" w:rsidRDefault="005C7BF2" w:rsidP="005C7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5C7BF2" w:rsidRPr="005C7BF2" w:rsidRDefault="005C7BF2" w:rsidP="005C7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5C7BF2" w:rsidRPr="005C7BF2" w:rsidRDefault="005C7BF2" w:rsidP="005C7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обеспечение условий для самоопределения личности, для ее самореализации, творческого развития;</w:t>
      </w:r>
    </w:p>
    <w:p w:rsidR="005C7BF2" w:rsidRPr="005C7BF2" w:rsidRDefault="005C7BF2" w:rsidP="005C7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формирование у обучающегося адекватной современному уровню знаний и ступени обучения картины мира;</w:t>
      </w:r>
    </w:p>
    <w:p w:rsidR="005C7BF2" w:rsidRPr="005C7BF2" w:rsidRDefault="005C7BF2" w:rsidP="005C7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5C7BF2" w:rsidRPr="005C7BF2" w:rsidRDefault="005C7BF2" w:rsidP="005C7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36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spellStart"/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В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соответствии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 xml:space="preserve"> с требованиями ФГОС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Образовательная программа  М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КОУ «Хили-Пенджикская СОШ»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 содержит следующие разделы: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36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1. Целевой:</w:t>
      </w:r>
    </w:p>
    <w:p w:rsidR="005C7BF2" w:rsidRPr="005C7BF2" w:rsidRDefault="005C7BF2" w:rsidP="005C7B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пояснительная записка;</w:t>
      </w:r>
    </w:p>
    <w:p w:rsidR="005C7BF2" w:rsidRPr="005C7BF2" w:rsidRDefault="005C7BF2" w:rsidP="005C7B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обучающимися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основной образовательной программы начального общего образования на основе ФГОС и учебных программ;</w:t>
      </w:r>
    </w:p>
    <w:p w:rsidR="005C7BF2" w:rsidRPr="005C7BF2" w:rsidRDefault="005C7BF2" w:rsidP="005C7B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система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left="36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2. Содержательный:</w:t>
      </w:r>
    </w:p>
    <w:p w:rsidR="005C7BF2" w:rsidRPr="005C7BF2" w:rsidRDefault="005C7BF2" w:rsidP="005C7B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программа формирования универсальных учебных действий у обучающихся на ступени начального общего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образования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на основе ФГОС и с учетом реализуемых педагогических технологий;</w:t>
      </w:r>
    </w:p>
    <w:p w:rsidR="005C7BF2" w:rsidRPr="005C7BF2" w:rsidRDefault="005C7BF2" w:rsidP="005C7B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программы отдельных учебных предметов, курсов;</w:t>
      </w:r>
    </w:p>
    <w:p w:rsidR="005C7BF2" w:rsidRPr="005C7BF2" w:rsidRDefault="005C7BF2" w:rsidP="005C7B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программа духовно-нравственного развития, воспитания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на ступени начального общего образования;</w:t>
      </w:r>
    </w:p>
    <w:p w:rsidR="005C7BF2" w:rsidRPr="005C7BF2" w:rsidRDefault="005C7BF2" w:rsidP="005C7B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программа экологического воспитания и формирования здорового и безопасного образа жизни;</w:t>
      </w:r>
    </w:p>
    <w:p w:rsidR="005C7BF2" w:rsidRPr="005C7BF2" w:rsidRDefault="005C7BF2" w:rsidP="005C7B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программа коррекционной работы.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left="36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3. Организационный:</w:t>
      </w:r>
    </w:p>
    <w:p w:rsidR="005C7BF2" w:rsidRPr="005C7BF2" w:rsidRDefault="005C7BF2" w:rsidP="005C7B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учебный план на основе БУП;</w:t>
      </w:r>
    </w:p>
    <w:p w:rsidR="005C7BF2" w:rsidRPr="005C7BF2" w:rsidRDefault="005C7BF2" w:rsidP="005C7B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план внеурочной деятельности;</w:t>
      </w:r>
    </w:p>
    <w:p w:rsidR="005C7BF2" w:rsidRPr="005C7BF2" w:rsidRDefault="005C7BF2" w:rsidP="005C7B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система условий реализации основной образовательной программы в соответствии с требованиями стандарта.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Все компоненты образовательной программы разработаны на основе ФГОС НОО и с учетом содержания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УМК «РИТМ».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Целью реализации образовательной программы 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МКОУ «Хили-Пенджикская СОШ»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является:</w:t>
      </w:r>
    </w:p>
    <w:p w:rsidR="005C7BF2" w:rsidRPr="005C7BF2" w:rsidRDefault="005C7BF2" w:rsidP="005C7B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создание условий для развития и воспитания личности младшего школьника в соответствии с требованиями ФГОС начального общего образования;</w:t>
      </w:r>
    </w:p>
    <w:p w:rsidR="005C7BF2" w:rsidRPr="005C7BF2" w:rsidRDefault="005C7BF2" w:rsidP="005C7B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достижение планируемых результатов в соответствии с ФГОС и на основе учебных программ по предметам на основе используемых УМК.</w:t>
      </w:r>
    </w:p>
    <w:p w:rsidR="005C7BF2" w:rsidRPr="005C7BF2" w:rsidRDefault="005C7BF2" w:rsidP="005C7B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развитие и воспитание личности обучающегося начальной ступени образования на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основе приобщения к культурным ценнос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тям родного края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1487C" w:rsidRDefault="005C7BF2" w:rsidP="0051487C">
      <w:pPr>
        <w:shd w:val="clear" w:color="auto" w:fill="FFFFFF"/>
        <w:spacing w:after="0" w:line="272" w:lineRule="atLeast"/>
        <w:ind w:firstLine="425"/>
        <w:jc w:val="both"/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Задачи реализации образовательной программы 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МКОУ «Хили-Пенджикская СОШ»:  </w:t>
      </w:r>
    </w:p>
    <w:p w:rsidR="005C7BF2" w:rsidRPr="005C7BF2" w:rsidRDefault="0051487C" w:rsidP="0051487C">
      <w:pPr>
        <w:shd w:val="clear" w:color="auto" w:fill="FFFFFF"/>
        <w:spacing w:after="0" w:line="272" w:lineRule="atLeast"/>
        <w:ind w:firstLine="425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</w:t>
      </w:r>
      <w:r w:rsidR="005C7BF2"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Достижение личностных результатов учащихся:</w:t>
      </w:r>
    </w:p>
    <w:p w:rsidR="005C7BF2" w:rsidRPr="005C7BF2" w:rsidRDefault="005C7BF2" w:rsidP="005C7B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Достижение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метапредметных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результатов обучающихся:</w:t>
      </w:r>
    </w:p>
    <w:p w:rsidR="005C7BF2" w:rsidRPr="005C7BF2" w:rsidRDefault="005C7BF2" w:rsidP="005C7BF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72" w:lineRule="atLeast"/>
        <w:ind w:left="68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готовность и способность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к саморазвитию;</w:t>
      </w:r>
    </w:p>
    <w:p w:rsidR="005C7BF2" w:rsidRPr="005C7BF2" w:rsidRDefault="005C7BF2" w:rsidP="005C7BF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72" w:lineRule="atLeast"/>
        <w:ind w:left="68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мотивации  к обучению и познанию;</w:t>
      </w:r>
    </w:p>
    <w:p w:rsidR="005C7BF2" w:rsidRPr="005C7BF2" w:rsidRDefault="005C7BF2" w:rsidP="005C7BF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72" w:lineRule="atLeast"/>
        <w:ind w:left="68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осмысление и принятие основных базовых ценностей.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left="720" w:firstLine="414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освоение универсальных учебных действий (регулятивных, познавательных, коммуникативных).</w:t>
      </w:r>
    </w:p>
    <w:p w:rsidR="005C7BF2" w:rsidRPr="005C7BF2" w:rsidRDefault="005C7BF2" w:rsidP="005C7B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2" w:lineRule="atLeast"/>
        <w:ind w:left="3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Достижение предметных результатов: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left="72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Разработанная образовательным учреждением основная образовательная программа предусматривает: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выявление и развитие способностей обучающихся, в том числе одарённых детей, через секции, кружки, организацию общественно полезной деятельности, в том числе социальной практики, с использованием возможностей образовательного учреждения дополнительног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 образования детей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"Дом детского творчества";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организацию интеллектуальных и творческих соревнований, научно-технического творчества и проектно-исследовательской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внутришкольной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социальной среды;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использование в образовательном процессе современных образовательных технологий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деятельностного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типа</w:t>
      </w:r>
      <w:r w:rsidR="0051487C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i/>
          <w:iCs/>
          <w:color w:val="FF0000"/>
          <w:sz w:val="28"/>
          <w:szCs w:val="28"/>
          <w:lang w:eastAsia="ru-RU"/>
        </w:rPr>
        <w:t>          </w:t>
      </w:r>
      <w:r w:rsidRPr="005C7BF2">
        <w:rPr>
          <w:rFonts w:ascii="Trebuchet MS" w:eastAsia="Times New Roman" w:hAnsi="Trebuchet MS" w:cs="Times New Roman"/>
          <w:b/>
          <w:bCs/>
          <w:i/>
          <w:iCs/>
          <w:color w:val="FF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Ведущие целевые установки УМК  «РИТМ»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lastRenderedPageBreak/>
        <w:t>Особенностью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УМК « РИТМ» является органическое со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единение традиционной методики с последними достижениями современ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ной психологии и новейшими подходами к решению методических про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блем. Предложенные учебные курсы опираются на педагогику сотрудни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чества.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Технология обучения в совместной деятельности нацелена на ре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softHyphen/>
        <w:t>шение следующих задач:</w:t>
      </w:r>
    </w:p>
    <w:p w:rsidR="005C7BF2" w:rsidRPr="005C7BF2" w:rsidRDefault="005C7BF2" w:rsidP="005C7B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помочь младшему школьнику наиболее полно реализовать свой потенциал, раскрыть свою индивидуальность;</w:t>
      </w:r>
    </w:p>
    <w:p w:rsidR="005C7BF2" w:rsidRPr="005C7BF2" w:rsidRDefault="005C7BF2" w:rsidP="005C7B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воспи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тать в ученике те качества личности, которые необходимы в общении, в ходе выполнения совместных дел;</w:t>
      </w:r>
    </w:p>
    <w:p w:rsidR="005C7BF2" w:rsidRPr="005C7BF2" w:rsidRDefault="005C7BF2" w:rsidP="005C7B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сохранить душевное и эмоциональное благополучие каждого учащегося.</w:t>
      </w:r>
    </w:p>
    <w:p w:rsidR="005C7BF2" w:rsidRPr="005C7BF2" w:rsidRDefault="005C7BF2" w:rsidP="005C7BF2">
      <w:pPr>
        <w:shd w:val="clear" w:color="auto" w:fill="FFFFFF"/>
        <w:spacing w:before="100" w:after="0" w:line="272" w:lineRule="atLeast"/>
        <w:ind w:left="36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УМК "РИТМ" ориентирован на создание благоприятных условий для развёртывания учебной деятельности ученика, развития его мыслительных операций. В процессе учения школьники получат знания не в готовом виде, а либо в ходе совместной деятельности (с другими учениками и учителем в качестве организатора ученического взаимодействия), либо самостоятельно. Авторы комплекта считают, что движущей силой учения является радость творчества, ощущения своих учебных достижений, приращения знаний и уверенности в себе. В материалах комплекта нашли отражение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системно-деятельностный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природосообразный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, личностно-ориентированный,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культуросообразный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и технологический подходы к процессу обучения.</w:t>
      </w:r>
    </w:p>
    <w:p w:rsidR="005C7BF2" w:rsidRPr="005C7BF2" w:rsidRDefault="0068274F" w:rsidP="005C7BF2">
      <w:pPr>
        <w:shd w:val="clear" w:color="auto" w:fill="FFFFFF"/>
        <w:spacing w:after="0" w:line="408" w:lineRule="atLeast"/>
        <w:outlineLvl w:val="1"/>
        <w:rPr>
          <w:rFonts w:ascii="Trebuchet MS" w:eastAsia="Times New Roman" w:hAnsi="Trebuchet MS" w:cs="Times New Roman"/>
          <w:b/>
          <w:bCs/>
          <w:color w:val="6B6B6B"/>
          <w:sz w:val="25"/>
          <w:szCs w:val="25"/>
          <w:lang w:eastAsia="ru-RU"/>
        </w:rPr>
      </w:pPr>
      <w:hyperlink r:id="rId5" w:history="1">
        <w:r w:rsidR="005C7BF2" w:rsidRPr="005C7BF2">
          <w:rPr>
            <w:rFonts w:ascii="Trebuchet MS" w:eastAsia="Times New Roman" w:hAnsi="Trebuchet MS" w:cs="Times New Roman"/>
            <w:b/>
            <w:bCs/>
            <w:color w:val="6B6B6B"/>
            <w:sz w:val="25"/>
            <w:u w:val="single"/>
            <w:lang w:eastAsia="ru-RU"/>
          </w:rPr>
          <w:t xml:space="preserve">ПЛАНИРУЕМЫЕ РЕЗУЛЬТАТЫ освоения </w:t>
        </w:r>
        <w:proofErr w:type="gramStart"/>
        <w:r w:rsidR="005C7BF2" w:rsidRPr="005C7BF2">
          <w:rPr>
            <w:rFonts w:ascii="Trebuchet MS" w:eastAsia="Times New Roman" w:hAnsi="Trebuchet MS" w:cs="Times New Roman"/>
            <w:b/>
            <w:bCs/>
            <w:color w:val="6B6B6B"/>
            <w:sz w:val="25"/>
            <w:u w:val="single"/>
            <w:lang w:eastAsia="ru-RU"/>
          </w:rPr>
          <w:t>обучающимися</w:t>
        </w:r>
        <w:proofErr w:type="gramEnd"/>
        <w:r w:rsidR="005C7BF2" w:rsidRPr="005C7BF2">
          <w:rPr>
            <w:rFonts w:ascii="Trebuchet MS" w:eastAsia="Times New Roman" w:hAnsi="Trebuchet MS" w:cs="Times New Roman"/>
            <w:b/>
            <w:bCs/>
            <w:color w:val="6B6B6B"/>
            <w:sz w:val="25"/>
            <w:u w:val="single"/>
            <w:lang w:eastAsia="ru-RU"/>
          </w:rPr>
          <w:t xml:space="preserve"> основной образовательной программы начального общего образования</w:t>
        </w:r>
      </w:hyperlink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aps/>
          <w:color w:val="6B6B6B"/>
          <w:sz w:val="18"/>
          <w:szCs w:val="18"/>
          <w:lang w:eastAsia="ru-RU"/>
        </w:rPr>
        <w:t>ПЛАНИРУЕМЫЕ РЕЗУЛЬТАТЫ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18"/>
          <w:szCs w:val="18"/>
          <w:lang w:eastAsia="ru-RU"/>
        </w:rPr>
        <w:t xml:space="preserve">освоения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18"/>
          <w:szCs w:val="18"/>
          <w:lang w:eastAsia="ru-RU"/>
        </w:rPr>
        <w:t>обучающимися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18"/>
          <w:szCs w:val="18"/>
          <w:lang w:eastAsia="ru-RU"/>
        </w:rPr>
        <w:t xml:space="preserve"> основной образовательной программы начального 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Федеральный государственный образовательный стандарт начального общего образования определяет требования к результатам освоения основной образовательной программы. К числу планируемых результатов относятся•</w:t>
      </w:r>
      <w:r w:rsidRPr="005C7BF2">
        <w:rPr>
          <w:rFonts w:ascii="Trebuchet MS" w:eastAsia="Times New Roman" w:hAnsi="Trebuchet MS" w:cs="Times New Roman"/>
          <w:color w:val="6B6B6B"/>
          <w:sz w:val="1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18"/>
          <w:szCs w:val="18"/>
          <w:lang w:eastAsia="ru-RU"/>
        </w:rPr>
        <w:t>личностные результаты</w:t>
      </w:r>
      <w:r w:rsidRPr="005C7BF2">
        <w:rPr>
          <w:rFonts w:ascii="Trebuchet MS" w:eastAsia="Times New Roman" w:hAnsi="Trebuchet MS" w:cs="Times New Roman"/>
          <w:color w:val="6B6B6B"/>
          <w:sz w:val="1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 xml:space="preserve">— готовность и способность обучающихся к саморазвитию,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сформированность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сформированность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 xml:space="preserve"> основ российской, гражданской идентичности;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lastRenderedPageBreak/>
        <w:t>•</w:t>
      </w:r>
      <w:r w:rsidRPr="005C7BF2">
        <w:rPr>
          <w:rFonts w:ascii="Trebuchet MS" w:eastAsia="Times New Roman" w:hAnsi="Trebuchet MS" w:cs="Times New Roman"/>
          <w:color w:val="6B6B6B"/>
          <w:sz w:val="18"/>
          <w:lang w:eastAsia="ru-RU"/>
        </w:rPr>
        <w:t> </w:t>
      </w:r>
      <w:proofErr w:type="spellStart"/>
      <w:r w:rsidRPr="005C7BF2">
        <w:rPr>
          <w:rFonts w:ascii="Trebuchet MS" w:eastAsia="Times New Roman" w:hAnsi="Trebuchet MS" w:cs="Times New Roman"/>
          <w:b/>
          <w:bCs/>
          <w:color w:val="6B6B6B"/>
          <w:sz w:val="18"/>
          <w:szCs w:val="18"/>
          <w:lang w:eastAsia="ru-RU"/>
        </w:rPr>
        <w:t>метапредметные</w:t>
      </w:r>
      <w:proofErr w:type="spellEnd"/>
      <w:r w:rsidRPr="005C7BF2">
        <w:rPr>
          <w:rFonts w:ascii="Trebuchet MS" w:eastAsia="Times New Roman" w:hAnsi="Trebuchet MS" w:cs="Times New Roman"/>
          <w:b/>
          <w:bCs/>
          <w:color w:val="6B6B6B"/>
          <w:sz w:val="18"/>
          <w:szCs w:val="18"/>
          <w:lang w:eastAsia="ru-RU"/>
        </w:rPr>
        <w:t xml:space="preserve"> результаты</w:t>
      </w:r>
      <w:r w:rsidRPr="005C7BF2">
        <w:rPr>
          <w:rFonts w:ascii="Trebuchet MS" w:eastAsia="Times New Roman" w:hAnsi="Trebuchet MS" w:cs="Times New Roman"/>
          <w:color w:val="6B6B6B"/>
          <w:sz w:val="1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 xml:space="preserve">— освоенные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обучающимися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 xml:space="preserve"> универсальные учебные действия (познавательные, регулятивные и коммуникативные);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•</w:t>
      </w:r>
      <w:r w:rsidRPr="005C7BF2">
        <w:rPr>
          <w:rFonts w:ascii="Trebuchet MS" w:eastAsia="Times New Roman" w:hAnsi="Trebuchet MS" w:cs="Times New Roman"/>
          <w:color w:val="6B6B6B"/>
          <w:sz w:val="1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18"/>
          <w:szCs w:val="18"/>
          <w:lang w:eastAsia="ru-RU"/>
        </w:rPr>
        <w:t>предметные результаты</w:t>
      </w:r>
      <w:r w:rsidRPr="005C7BF2">
        <w:rPr>
          <w:rFonts w:ascii="Trebuchet MS" w:eastAsia="Times New Roman" w:hAnsi="Trebuchet MS" w:cs="Times New Roman"/>
          <w:color w:val="6B6B6B"/>
          <w:sz w:val="1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Планируемые результаты освоения основной образовательной программы начального общего образования представляют собой систему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обобщённых личностно 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        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Цели, характеризующие систему учебных действий в отношении опорного учебного материала.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Планируемыерезультаты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, описывающие эту группу целей, приводятся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вблоках</w:t>
      </w:r>
      <w:proofErr w:type="spellEnd"/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«В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ыпускник научится»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 каждому разделу учебной программы.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708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Цели, характеризующие систему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предмета.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Планируемые результаты, описывающие указанную группу целей, приводятся в блоках «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» к каждому разделу программы учебного предмета.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2.1 Формирование универсальных учебных действий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(личностные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метапредметные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результаты)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2.1.1. Личностные универсальные учебные действия у выпускника будут сформированы: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широкая мотивационная основа учебной деятельности, включающая социальные, учебно-познавательные и внешние мотивы;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учебно-познавательный интерес к новому учебному материалу и способам решения новой задачи;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способность к самооценке на основе критериев успешности учебной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в том числе историю Вологодской области,   Вологодского района, с. Куркино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осознание ответственности человека за общее благополучие, осознание своей этнической принадлежности;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ориентация в нравственном содержании и смысле, как собственных поступков, так и поступков окружающих людей;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знание основных моральных норм и ориентация на их выполнение; • развитие этических чувств — стыда, вины, совести как регуляторов морального поведения;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установка на здоровый образ жизни;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основы экологической культуры: принятие ценности природного мира, готовность следовать в своей деятельности нормам природоохранного, поведения;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чувство прекрасного и эстетические чувства на основе знакомства с мировой и отечественной художественной культурой.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для формирования: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внутренней позиции обучающегося на уровне положительного отношения к образовательному учреждению, понимания необходимости учения;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выраженной устойчивой учебно-познавательной мотивации учения;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устойчивого учебно-познавательного интереса к новым общим способам решения задач;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адекватного понимания причин успешности/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неуспешности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учебной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компетентности в реализации основ гражданской идентичности в поступках и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осуществлять взаимный контроль и оказывать в сотрудничестве необходимую взаимопомощь;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адекватно использовать речевые средства для эффективного решения разнообразных коммуникативных задач.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2.2. Чтение. Работа с текстом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(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метапредметные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результаты)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2.2.1. Работа с текстом: поиск информации и понимание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прочитанного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находить в тексте конкретные сведения, факты, заданные в явном виде;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тему и главную мысль текста;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делить тексты на смысловые части, составлять план текста;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сравнивать между собой объекты, описанные в тексте, выделяя два-три существенных признака;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понимать информацию, представленную в неявном виде (например, выделять общий признак группы элементов, характеризовать явление по его описанию; находить в тексте несколько примеров, доказывающих приведённое утверждение);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понимать информацию, представленную разными способами: словесно, в виде таблицы, схемы, диаграммы;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понимать текст, не только опираясь на содержащуюся в нём информацию, но и обращая внимание на жанр, структуру, выразительные средства текста;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ориентироваться в соответствующих возрасту словарях и справочниках.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работать с несколькими источниками информации;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сопоставлять информацию, полученную из нескольких источников.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2.2.2. Работа с текстом: преобразование и интерпретация информации.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пересказывать текст подробно и сжато, устно и письменно;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формулировать несложные выводы, основываясь на тексте; находить аргументы, подтверждающие вывод;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сопоставлять и обобщать содержащуюся в разных частях текста информацию;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составлять на основании текста небольшое монологическое высказывание, отвечая на поставленный вопрос.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делать выписки из прочитанных текстов с учётом цели их дальнейшего использования;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составлять небольшие письменные аннотации к тексту, отзывы о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прочитанном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2.2.3. Работа с текстом: оценка информации.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высказывать оценочные суждения и свою точку зрения о прочитанном тексте;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оценивать содержание, языковые особенности и структуру текста; определять место и роль иллюстративного ряда в тексте;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участвовать в учебном диалоге при обсуждении прочитанного или прослушанного текста.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сопоставлять различные точки зрения;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соотносить позицию автора с собственной точкой зрения;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2.3. Русский язык.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на ступени начального общего образования: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научится осознавать безошибочное письмо как одно из проявлений собственного уровня культуры;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сможет применять орфографические правила и правила постановки знаков препинания (в объёме изученного) при записи собственных и предложенных текстов, сможет использовать полуавтоматический орфографический контроль, овладеет основными правилами оформления текста на компьютере;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получит первоначальные представления о системе и структуре русского и родного языков: познакомится с разделами изучения языка — фонетикой и графикой, лексикой, словообразованием (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морфемикой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), морфологией и синтаксисом;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общеучебных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2.3.1. Содержательная линия «Система языка»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Раздел «Фонетика и графика»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звуки и буквы;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знать последовательность букв в русском и родном алфавитах, пользоваться алфавитом для упорядочивания слов и поиска нужной информации.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Раздел «Орфоэпия»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Раздел «Состав слова (</w:t>
      </w:r>
      <w:proofErr w:type="spell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морфемика</w:t>
      </w:r>
      <w:proofErr w:type="spell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)»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изменяемые и неизменяемые слова;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родственные (однокоренные) слова и формы слова;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находить в словах окончание, корень, приставку, суффикс.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разбирать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алгоритмом, оценивать правильность проведения разбора слова по составу.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Раздел «Лексика»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выявлять слова, значение которых требует уточнения;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значение слова по тексту или уточнять с помощью толкового словаря.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подбирать синонимы для устранения повторов в тексте;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подбирать антонимы для точной характеристики предметов при их сравнении;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употребление в тексте слов в прямом и переносном значении (простые случаи);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оценивать уместность использования слов в тексте;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выбирать слова из ряда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предложенных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для успешного решения коммуникативной задачи.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Раздел «Морфология»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грамматические признаки имён существительных — род, число, падеж, склонение;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грамматические признаки имён прилагательных — род, число, падеж;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и, а, но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частицу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не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при глаголах.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Раздел «Синтаксис»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предложение, словосочетание, слово;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устанавливать при помощи смысловых вопросов связь между словами в словосочетании и предложении;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классифицировать предложения по цели высказывания, находить повествовательные/побудительные/вопросительные предложения;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восклицательную/невосклицательную интонацию предложения;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находить главные и второстепенные (без деления на виды) члены предложения;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выделять предложения с однородными членами.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различать второстепенные члены предложения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—о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пределения, дополнения, обстоятельства;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простые и сложные предложения.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2.3.2. Содержательная линия «Орфография и пунктуация»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применять правила правописания (в объёме содержания курса);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(уточнять) написание слова по орфографическому словарю;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безошибочно списывать текст объёмом 80—90 слов;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писать под диктовку тексты объёмом 75—80 слов в соответствии с изученными правилами правописания;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проверять собственный и предложенный текст, находить и исправлять орфографические и пунктуационные ошибки.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подбирать примеры с определённой орфограммой;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при составлении собственных текстов перефразировать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записываемое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чтобы избежать орфографических 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пунктуационных ошибок;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.3.3. Содержательная линия «Развитие речи»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выражать собственное мнение, аргументировать его с учётом ситуации общения;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самостоятельно озаглавливать текст;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составлять план текста;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сочинять письма, поздравительные открытки, записки и другие небольшие тексты для конкретных ситуаций общения.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создавать тексты по предложенному заголовку;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подробно или выборочно пересказывать текст;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пересказывать текст от другого лица;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составлять устный рассказ на определённую тему с использованием разных типов речи: описание, повествование, рассуждение;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корректировать тексты, в которых допущены нарушения культуры речи;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2.4. Литературное чтение.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результате изучения курса выпускник, освоивший основную образовательную программу начального общего образования: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осознает значимость чтения для своего дальнейшего развития и успешного обучения по другим предметам, у него будет сформирована потребность в систематическом чтении как средстве познания мира и самого себя;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научится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получит возможность познакомиться с культурно-историческим наследием народов России и общечеловеческими ценностями, произведениями классиков российской и советской детской литературы о природе, истории России, произведениями вологодских писателей и поэтов: </w:t>
      </w:r>
      <w:proofErr w:type="spellStart"/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Р.А.Балакшина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, К.Н.Батюшкова, В.И.Белова, К.К. Большаковой, А.В.Петухова, И.Д.Полуянова, Т.Л. Петуховой, Н.М.Рубцова, С.П.Багрова, А.Д.Медведской, С.В.Викулова, А.Яшина, О.А.Фокиной,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С.В.Чухина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 судьбах людей, осмыслить этические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представления о понятиях «добро», «зло», «справедливость», «отзывчивость», «честность», «ответственность», «норма», «идеал»;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начнёт понимать значимость в своей жизни родственных, семейных, добрососедских и дружественных отношений, получит возможность осмыслить понятия «дружба», «взаимопонимание», «уважение», «взаимопомощь», «любовь» и познакомится с правилами и способами общения и выражения своих чувств к взрослым и сверстникам, на основе чего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обучающегося будет формироваться умение соотносить свои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поступки и поступки героев литературных произведений с нравственно-этическими нормами;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полюбит чтение художественных произведений, которые помогут ему сформировать собственную позицию в жизни, расширят кругозор;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приобретёт первичные умения работы с учебной и научно-популярной литературой, научится находить и использовать информацию для практической работы.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 завершению обучения на ступени начального общего образования будет обеспечена готовность детей к дальнейшему обучению, достигнут необходимый уровень читательской компетентности (чтение и понимание текста), речевого развития, сформированы универсальные действия, отражающие учебную самостоятельность и познавательные интересы.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Выпускники овладеют техникой чтения, приёмами понимания прочитанного и прослушанного произведения, элементарными приёмами интерпретации, анализа и преобразования художественных, научно-популярных и учебных текстов. Научатся самостоятельно выбирать интересующую их литературу, пользоваться словарями и справочниками.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Обучающиеся научатся вести диалог в различных коммуникативных ситуациях, соблюдая правила речевого этикета, участвовать в диалоге при обсуждении прослушанного (прочитанного) произведения.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Выпускники научатся декламировать (читать наизусть) стихотворные произведения,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том числе и произведения вологодских авторов:</w:t>
      </w:r>
    </w:p>
    <w:p w:rsidR="005C7BF2" w:rsidRPr="005C7BF2" w:rsidRDefault="005C7BF2" w:rsidP="005C7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Н.М.Рубцов "Воробей" – 1 класс,</w:t>
      </w:r>
    </w:p>
    <w:p w:rsidR="005C7BF2" w:rsidRPr="005C7BF2" w:rsidRDefault="005C7BF2" w:rsidP="005C7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Т.Л. Петухова "Вологда" – 1 класс,</w:t>
      </w:r>
    </w:p>
    <w:p w:rsidR="005C7BF2" w:rsidRPr="005C7BF2" w:rsidRDefault="005C7BF2" w:rsidP="005C7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К.К.Большакова "Доброта"- 2 класс,</w:t>
      </w:r>
    </w:p>
    <w:p w:rsidR="005C7BF2" w:rsidRPr="005C7BF2" w:rsidRDefault="005C7BF2" w:rsidP="005C7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Н.М. Рубцов "Ворона" – 2 класс,</w:t>
      </w:r>
    </w:p>
    <w:p w:rsidR="005C7BF2" w:rsidRPr="005C7BF2" w:rsidRDefault="005C7BF2" w:rsidP="005C7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А.Яшин "Покормите птиц" – 3 класс,</w:t>
      </w:r>
    </w:p>
    <w:p w:rsidR="005C7BF2" w:rsidRPr="005C7BF2" w:rsidRDefault="005C7BF2" w:rsidP="005C7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О.А.Фокина "Родник" – 3 класс,</w:t>
      </w:r>
    </w:p>
    <w:p w:rsidR="005C7BF2" w:rsidRPr="005C7BF2" w:rsidRDefault="005C7BF2" w:rsidP="005C7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А.Яшин "С добрым утром" – 4 класс,</w:t>
      </w:r>
    </w:p>
    <w:p w:rsidR="005C7BF2" w:rsidRPr="005C7BF2" w:rsidRDefault="005C7BF2" w:rsidP="005C7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С.В.Чухин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"Законными хозяевами бора …" - 4 класс"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Выпускники научатся приёмам поиска нужной информации, овладеют алгоритмами основных учебных действий по анализу и интерпретации художественных произведений.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Выпускники овладеют основами коммуникативной деятельности (в том числе с использованием средств телекоммуникации), на практическом уровне осознают значимость работы в группе и освоят правила групповой работы.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2.4.1. Виды речевой и читательской деятельности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осознавать значимость чтения для дальнейшего обучения, понимать цель чтения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оформлять свою мысль в монологическое речевое высказывание небольшого объёма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вести диалог в различных учебных и бытовых ситуациях общения, соблюдая правила речевого этикета; участвовать в диалоге при обсуждении прослушанного/прочитанного произведения;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работать со словом (распознавать прямое и переносное значение слова, его многозначность, определять значение слова по контексту), целенаправленно пополнять свой активный словарный запас;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читать (вслух и про себя) со скоростью, позволяющей осознавать (понимать) смысл прочитанного;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читать осознанно и выразительно доступные по объёму произведения;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ориентироваться в нравственном содержании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прочитанного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ориентироваться в построении научно-популярного и учебного текста и использовать полученную информацию в практической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простейшие приёмы анализа различных видов текстов: устанавливать причинно-следственные связи и определять главную мысль произведения; делить текст на части, озаглавливать их; составлять простой план; находить различные средства выразительности (сравнение, олицетворение, метафора), определяющие отношение автора к герою, событию;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тексте напрямую,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нём информацию, но и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на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жанр, структуру, язык;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передавать содержание прочитанного или прослушанного в виде пересказа (полного или выборочного);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коллективно обсуждать прочитанное, доказывать собственное мнение, опираясь на текст или собственный опыт;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составлять краткую аннотацию (автор, название, тема книги, рекомендации к чтению) литературного произведения по заданному образцу;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воспринимать художественную литературу как вид искусства;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осмысливать эстетические и нравственные ценности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художественного текста и высказывать собственное суждение;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осознанно выбирать виды чтения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писать отзыв о прочитанной книге;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2.4.2. Творческая деятельность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читать по ролям литературное произведение;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использовать различные способы работы с деформированным текстом (устанавливать причинно-следственные связи, последовательность событий,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этапность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в выполнении действий; давать последовательную характеристику героя; составлять текст на основе плана);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создавать собственный текст на основе художественного произведения, репродукций картин художников, по серии иллюстраций к произведению или на основе личного опыта.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творчески пересказывать текст (от лица героя, от автора), дополнять текст;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работать в группе, создавая инсценировки по произведению, сценарии, проекты;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способам написания изложения.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2.4.3. Литературоведческая пропедевтика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сравнивать, сопоставлять, делать элементарный анализ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различных текстов, выделяя два-три существенных признака;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отличать прозаический текст от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поэтического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распознавать особенности построения фольклорных форм (сказки, загадки, пословицы).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позиции героев художественного текста, позицию автора художественного текста;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5C7BF2" w:rsidRPr="005C7BF2" w:rsidRDefault="008F1A28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2.</w:t>
      </w:r>
      <w:r w:rsidR="005C7BF2"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Математика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Числа и величины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читать, записывать, сравнивать, упорядочивать числа от нуля до миллиона;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группировать числа по заданному или самостоятельно установленному признаку;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читать и записывать величины (массу, время, длину, площадь, скорость), используя основные единицы измерения величин и соотношения между ними (килограмм — грамм; год — месяц — неделя — сутки — час — минута, минута — секунда; километр — метр, метр — дециметр, дециметр —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сантиметр, метр — сантиметр, сантиметр — миллиметр), сравнивать названные величины, выполнять арифметические действия с этими величинами.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классифицировать числа по одному или нескольким основаниям, объяснять свои действия;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выбирать единицу для измерения данной величины (длины, массы, площади, времени), объяснять свои действия.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Арифметические действия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остатком);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выделять неизвестный компонент арифметического действия и находить его значение;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вычислять значение числового выражения (содержащего 2—3 арифметических действия, со скобками и без скобок).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действия с величинами;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свойства арифметических действий для удобства вычислений;</w:t>
      </w:r>
    </w:p>
    <w:p w:rsidR="005C7BF2" w:rsidRPr="005C7BF2" w:rsidRDefault="008F1A28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</w:t>
      </w:r>
      <w:r w:rsidR="005C7BF2"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Работа с текстовыми задачами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решать учебные задачи и задачи, связанные с повседневной жизнью, арифметическим способом (в 1—2 действия);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оценивать правильность хода решения и реальность ответа на вопрос задачи.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решать задачи в 3—4 действия;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находить разные способы решения задачи.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Пространственные отношения.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Геометрические фигуры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описывать взаимное расположение предметов в пространстве и на плоскости;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свойства прямоугольника и квадрата для решения задач;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распознавать и называть геометрические тела (куб, шар);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соотносить реальные объекты с моделями геометрических фигур.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распознавать, различать и называть геометрические тела: параллелепипед, пирамиду, цилиндр, конус.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Геометрические величины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измерять длину отрезка;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вычислять периметр треугольника, прямоугольника и квадрата, площадь прямоугольника и квадрата;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оценивать размеры геометрических объектов, расстояния приближённо (на глаз).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получит возможность научиться вычислять периметр и площадь различных фигур прямоугольной формы.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Работа с информацией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читать несложные готовые таблицы;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заполнять несложные готовые таблицы;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читать несложные готовые столбчатые диаграммы.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читать несложные готовые круговые диаграммы;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достраивать несложную готовую столбчатую диаграмму;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сравнивать и обобщать информацию, представленную в строках и столбцах несложных таблиц и диаграмм;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распознавать одну и ту же информацию, представленную в разной форме (таблицы и диаграммы);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планировать несложные исследования, собирать и представлять полученную информацию с помощью таблиц и диаграмм;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C7BF2" w:rsidRPr="005C7BF2" w:rsidRDefault="008F1A28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4</w:t>
      </w:r>
      <w:r w:rsidR="005C7BF2"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 Окружающий мир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Человек и природа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узнавать изученные объекты и явления живой и неживой природы, приводить примеры, связанные с природными комплексами Вологодской области, Вологодского района;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описывать на основе предложенного плана изученные объекты: Кубенское озеро,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Куркинский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парк и явления живой и неживой природы, выделять их существенные признаки;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использовать </w:t>
      </w:r>
      <w:proofErr w:type="spellStart"/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естественно-научные</w:t>
      </w:r>
      <w:proofErr w:type="spellEnd"/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различные справочные издания (Атлас-определитель "От земли до неба" А.А.Плешакова, хрестоматию «Родной край» Л.И.Буровой, Атлас "Окружающий мир, ч.1 "Природа и человек", ч.2 "Общество" А.И.Саплин и Е.В.Саплина, исторические карты в редакции для начальной школы, в том числе и компьютерные издания) для поиска необходимой информации;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готовые модели (глобус, карта, план) для объяснения явлений или описания свойств объектов;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обнаруживать простейшие взаимосвязи между живой и неживой природой, взаимосвязи в живой природе на примере объектов природного комплекса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Кубеноозерья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; Рыбинского водохранилища использовать их для объяснения необходимости бережного отношения к природе;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(АО "Северсталь",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Куркинский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парк, животноводческий комплекс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с. Куркино, нефтебаза в с. Куркино)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понимать необходимость здорового образа жизни, соблюдения правил безопасного поведения.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при проведении практических работ инструменты ИКТ (фото_ и видеокамеру, микрофон и др.) для записи и обработки информации, готовить небольшие презентации по результатам наблюдений и опытов;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осознавать ценность природы и необходимость нести ответственность за её сохранение, соблюдать правила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экологичного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поведения в школе и в быту (раздельный сбор мусора, экономия воды и электроэнергии) и природе;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ной среде;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пользоваться простыми навыками самоконтроля самочувствия для сохранения здоровья, осознанно выполнять режим дня, правила рационального питания и личной гигиены;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Человек и общество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узнавать государственную символику Российской Федерации, герб Вологодской области и герб Вологодского района;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описывать достопримечательности столицы города Москвы (Московский Кремль, Красная площадь, памятник князю Юрию Долгорукову, Поклонная гора); областного центра - города Вологды (Софийский собор, Домик Петра 1, памятник П.И.Беляеву, памятник Н.М.Рубцову);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находить на карте мира Российскую Федерацию, на карте России — Москву, Вологодскую область и город Вологду;</w:t>
      </w:r>
    </w:p>
    <w:p w:rsidR="005C7BF2" w:rsidRPr="005C7BF2" w:rsidRDefault="005C7BF2" w:rsidP="005C7BF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различать права и обязанности гражданина, ребёнка;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осознавать свою неразрывную связь с разнообразными окружающими социальными группами;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описывать государственное устройство Российской Федерации, основной положения Конституции;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ориентироваться в важнейших для страны, Вологодской области, и личности событиях и фактах прошлого и настоящего.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Называть ключевые даты и описывать события каждого этапа истории (IX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в. — образование государства у восточных славян;, 988 г. — крещение Руси; 1147г. – основание г. Москвы и г. Вологды, 1380 г. — Куликовская битва; 1613 г. — изгнание иностранных захватчиков из Москвы, начало новой династии Романовых; 1703 г. — основание Санкт-Петербурга;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XVIII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в. — создание русской армии и флота, новая система летоисчисления, 1812 г. — изгнание Наполеона из Москвы; 1861 г. — отмена крепостного права; февраль 1917 г. — падение династии Романовых; октябрь 1917 г. — революция; 1922 г. — образование СССР; 1941–1945 гг. — Великая Отечественная война; апрель 1961 г. — полёт в космос Ю.А.Гагарина;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1991 г. — распад СССР и провозглашение Российской Федерации суверенным государством)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оценивать их возможное влияние на будущее, приобретая тем самым чувство исторической перспективы;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• 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взрослыми и сверстниками в официальной обстановке, участвовать в коллективной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коммуникативной деятельности в информационной образовательной среде;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описывать достопримечательности родного края (усадьба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Спасское-Куркино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Спас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Прилуцкий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Димитриев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монастырь,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Спасо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- Каменный монастырь), находить на карте г. Вологду, г. Череповец, г. Великий Устюг – родину Деда Мороза.</w:t>
      </w:r>
    </w:p>
    <w:p w:rsidR="005C7BF2" w:rsidRPr="005C7BF2" w:rsidRDefault="008F1A28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5</w:t>
      </w:r>
      <w:r w:rsidR="005C7BF2"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 Музыка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Музыка в жизни человека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ориентироваться в музыкально-поэтическом творчестве, в многообразии музыкального фольклора России, в том числе фольклора Вологодской области, Вологодского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района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,с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опоставлять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различные образцы народной и профессиональной музыки, ценить отечественные народные музыкальные традиции;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реализовывать творческий потенциал, осуществляя собственные музыкально-исполнительские замыслы в различных видах деятельности</w:t>
      </w:r>
    </w:p>
    <w:p w:rsidR="008F1A28" w:rsidRPr="005C7BF2" w:rsidRDefault="005C7BF2" w:rsidP="008F1A28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• организовывать культурный досуг, самостоятельную музыкально-творческую деятельность, музицировать и использовать ИКТ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Основные закономерности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музыкального искусства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8F1A28" w:rsidRPr="005C7BF2" w:rsidRDefault="005C7BF2" w:rsidP="008F1A28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Музыкальная картина мира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музицирование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импровизация и др.);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 мира;</w:t>
      </w:r>
    </w:p>
    <w:p w:rsidR="005C7BF2" w:rsidRPr="005C7BF2" w:rsidRDefault="008F1A28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6</w:t>
      </w:r>
      <w:r w:rsidR="005C7BF2"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 Изобразительное искусство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Восприятие искусства и виды художественной деятельности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основные виды и жанры пластических искусств, понимать их специфику;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</w:t>
      </w:r>
      <w:proofErr w:type="spellStart"/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эмоционально-ценностно</w:t>
      </w:r>
      <w:proofErr w:type="spellEnd"/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относиться к природе, человеку, обществу;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знать произведения вологодских художников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В.Корбакова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Д.Тутунджан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О.Бороздина.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приводить примеры ведущих художественных музеев России (Третьяковская галерея, Русский музей, Эрмитаж) и художественных музеев Вологодской области (музей Кружева, Вологодский историко-архитектурный музей - заповедник, областную картинную галерею, районный музей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Кубенское, экспозиции школьного музея), показывать на примерах их роль и назначение.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. Азбука искусства. Как говорит искусство?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создавать простые композиции на заданную тему на плоскости и в пространстве;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(Глубоковская роспись, Хохломская роспись, Городецкая роспись, Дымковская игрушка, Гжель).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Значимые темы искусства.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 чём говорит искусство?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6"/>
          <w:szCs w:val="36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осознавать значимые темы искусства и отражать их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собственной художественно-творческой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цветоведения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усвоенные способы действия;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передавать характер и намерения объекта (природы, человека, сказочного героя, предмета, явления и т. д.) в живописи, выражая своё отношение к качествам данного объекта.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видеть, чувствовать и изображать красоту и разнообразие природы, человека, зданий, предметов;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изображать пейзажи, натюрморты, портреты, выражая к ним своё отношение;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изображать многофигурные композиции на значимые жизненные темы и участвовать в коллективных работах на эти темы.</w:t>
      </w:r>
    </w:p>
    <w:p w:rsidR="005C7BF2" w:rsidRPr="005C7BF2" w:rsidRDefault="008F1A28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7</w:t>
      </w:r>
      <w:r w:rsidR="005C7BF2"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 Технология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. Общекультурные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общетрудовые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компетенции. Основы культуры труда, самообслуживание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называть наиболее распространённые в своём регионе традиционные народные промыслы: кружевоплетение, северную чернь, роспись по дереву), современные профессии (в том числе профессии своих родителей) и описывать их особенности;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своей продуктивной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организовывать своё рабочее место в зависимости от вида работы, выполнять доступные действия по самообслуживанию и доступные виды домашнего труда.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уважительно относиться к труду людей;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понимать культурно-историческую ценность традиций, отражённых в предметном мире, и уважать их;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комплексные работы, социальные услуги).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Технология ручной обработки материалов.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Элементы графической грамоты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отбирать и выстраивать оптимальную технологическую последовательность реализации собственного или предложенного учителем замысла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;. 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Конструирование и моделирование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анализировать устройство изделия: выделять детали, их форму, определять взаимное расположение, виды соединения деталей;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соотносить объёмную конструкцию, основанную на правильных геометрических формах, с изображениями их развёрток;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Практика работы на компьютере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Выпускник научится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использовать простейшие приёмы работы с готовыми электронными ресурсами: активировать, читать информацию, выполнять задания.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5C7BF2" w:rsidRPr="005C7BF2" w:rsidRDefault="00957CF9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8</w:t>
      </w:r>
      <w:r w:rsidR="005C7BF2"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 Физическая культура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В результате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обучения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обучающиеся на ступени начального общего образования: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начнут осознанно использовать знания, полученные в курсе «Физическая культура», при планировании и соблюдении режима дня, выполнении физических упражнений и во время подвижных игр на досуге;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узнают о положительном влиянии занятий физическими упражнениями на развитие систем дыхания и кровообращения, поймут необходимость и смысл проведения простейших закаливающих процедур.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Обучающиеся: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освоят первичные навыки и умения по организации 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проведению утренней зарядки, физкультурно-оздоровительных мероприятий в течение учебного дня, во время подвижных игр в помещении и на открытом воздухе;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• научатся составлять комплексы оздоровительных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общеразвивающих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упражнений, использовать простейший спортивный инвентарь и оборудование;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научатся выполнять комплексы специальных упражнений, направленных на формирование правильной осанки,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профилактику нарушения зрения, развитие систем дыхания 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кровообращения;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 перелезать через препятствия; выполнять акробатические и гимнастические упражнения, простейшие комбинации; передвигаться на лыжах.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освоят навыки организации и проведения подвижных игр, элементы и простейшие технические действия игр в футбол, баскетбол и волейбол; в процессе игровой и соревновательной деятельности будут использовать навыки коллективного общения и взаимодействия.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Знания о физической культуре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физкультпауз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раскрывать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на примерах (из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957CF9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выявлять связь занятий физической культурой с трудовой и оборонной деятельностью;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Способы физкультурной деятельности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32"/>
          <w:szCs w:val="32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отбирать и выполнять комплексы упражнений для утренней зарядки и физкультминуток в соответствии с изученными правилами;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измерять показатели физического развития (рост, масса)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 физической подготовленности (сила, быстрота, выносливость, гибкость), вести систематические наблюдения за их динамикой.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целенаправленно отбирать физические упражнения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для индивидуальных занятий по развитию физических качеств;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Физическое совершенствование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Выпускник научится: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гибкости); оценивать величину нагрузки (большая, средняя, малая) по частоте пульса (с помощью специальной таблицы);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тестовые упражнения на оценку динамики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индивидуального развития основных физических качеств;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организующие строевые команды и приёмы;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акробатические упражнения (кувырки, стойки, перекаты);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гимнастические упражнения на спортивных снарядах (перекладина, брусья, гимнастическое бревно);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легкоатлетические упражнения (бег, прыжки, метания и броски мяча разного веса и объёма);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игровые действия и упражнения из подвижных игр разной функциональной направленности.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Выпускник получит возможность научиться: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сохранять правильную осанку, оптимальное телосложение;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эстетически красиво гимнастические 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акробатические комбинации;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играть в баскетбол, футбол и волейбол по упрощённым правилам;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тестовые нормативы по физической подготовке;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плавать, в том числе спортивными способами;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выполнять передвижения на лыжах.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 </w:t>
      </w:r>
    </w:p>
    <w:p w:rsidR="005C7BF2" w:rsidRPr="005C7BF2" w:rsidRDefault="0068274F" w:rsidP="005C7BF2">
      <w:pPr>
        <w:shd w:val="clear" w:color="auto" w:fill="FFFFFF"/>
        <w:spacing w:before="272" w:after="272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68274F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lastRenderedPageBreak/>
        <w:pict>
          <v:rect id="_x0000_i1025" style="width:0;height:.7pt" o:hralign="center" o:hrstd="t" o:hr="t" fillcolor="#a0a0a0" stroked="f"/>
        </w:pict>
      </w:r>
    </w:p>
    <w:p w:rsidR="005C7BF2" w:rsidRPr="005C7BF2" w:rsidRDefault="005C7BF2" w:rsidP="005C7BF2">
      <w:pPr>
        <w:shd w:val="clear" w:color="auto" w:fill="FFFFFF"/>
        <w:spacing w:before="272" w:after="272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  <w:t> 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СИСТЕМА ОЦЕНКИ ДОСТИЖЕНИЯ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ПЛАНИРУЕМЫХ РЕЗУЛЬТАТОВ ОСВОЕНИЯ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ОСНОВНОЙ ОБРАЗОВАТЕЛЬНОЙ ПРОГРАММЫ</w:t>
      </w:r>
    </w:p>
    <w:p w:rsidR="005C7BF2" w:rsidRPr="005C7BF2" w:rsidRDefault="005C7BF2" w:rsidP="005C7BF2">
      <w:pPr>
        <w:shd w:val="clear" w:color="auto" w:fill="FFFFFF"/>
        <w:spacing w:before="68" w:after="240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НАЧАЛЬНОГО 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В соответствии со Стандартом основным объектом системы оценки результатов образования на ступени начального общего образования, её содержательной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критериальной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базой выступают планируемые результаты освоения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обучающимися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основной образовательной программы начального общего образования.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ориентация образовательного процесса на духовно-нравственное развитие и воспитание обучающихся, достижение планируемых результатов освоения основной образовательной программы начального общего образования;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обеспечение эффективной «обратной связи», позволяющей осуществлять регулирование (управление) системы образования на основании полученной информации о достижении системой образования, образовательными учреждениями,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критериальной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базы оценки. Система оценки выполняет свою функцию ориентации образовательного процесса на достижение значимых для личности, общества и государства результатов образования через вовлечение педагогов в осознанную текущую оценочную деятельность, согласованную с внешней оценкой.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Оценка как средство обеспечения качества образования предполагает вовлечённость в оценочную деятельность не только педагогов, но и самих обучающихся. С этой точки зрения особенностью системы оценки является её «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естественная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встроенность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» в образовательный процесс.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При оценке результатов деятельности образовательных учреждений и работников образования основным объектом оценки, её содержательной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критериальной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базой выступают планируемые результаты освоения основной образовательной программы, составляющие содержание блоков «Выпускник научится» и «Выпускник получит возможность научиться» для каждой учебной программы.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Основным объектом, содержательной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критериальной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базой итоговой оценки подготовки выпускников на ступени начального общего образования выступают планируемые результаты, составляющие содержание блока «Выпускник научится» для каждой учебной программы.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Система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метапредметных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и предметных.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«Личностные универсальные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образования.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Достижение личностных результатов обеспечивается в ходе реализации всех компонентов образовательного процесса — учебных предметов, представленных в основной образовательной программе, включая внеурочную деятельность, реализуемую семьёй и школой.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Основным объектом оценки личностных результатов служит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универсальных учебных действий, включаемых в следующие три основных блока: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самоопределение —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смыслоообразование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— поиск и установление личностного смысла (т. е. «значения для себя») учения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обучающимися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на основе устойчивой системы учебно-познавательных 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морально-этическая ориентация — знание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основны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децентрации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внутренней позиции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обучающегося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которая находит отражение в эмоционально-положительном отношении обучающегося к образовательному учреждению,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•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знания моральных норм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морально этических суждений, способности к решению моральных проблем; способности к оценке своих поступков и действий других людей с точки зрения соблюдения или нарушения моральной нормы.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планируемых результатах, описывающих эту группу, отсутствует блок «Выпускник научится». Это означает,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Основным объектом оценки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метапредметных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результатов служит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сформированность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у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обучающегося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указанных выше регулятивных, коммуникативных и познавательных универсальных действий,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соответствии с пониманием сущности образовательных результатов, заложенным в Стандарте, предметные результаты содержат в себе, во-первых, систему основополагающих элементов научного знания, которая выражается через учебный материал различных курсов (далее — система предметных знаний), и, во-вторых, систему формируемых действий (далее — система предметных действий), которые преломляются через специфику предмета и направлены на применение знаний, их преобразование и получение нового знания.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Система предметных знаний — важнейшая составляющая предметных результатов. В ней можно выделить опорные знания (знания, усвоение которых принципиально необходимо для текущего и последующего успешного обучения) и знания, дополняющие, расширяющие или углубляющие опорную систему знаний, а также служащие пропедевтикой для последующего изучения курсов.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Папке личных достижений обучающихся, учитываются при определении итоговой оценки.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Содержание и процедуры оценки личностных,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метапредметных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На персонифицированную итоговую оценку на ступени начального общего образования,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метапредметные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результаты, описанные в разделе «Выпускник научится» планируемых результатов начального образования.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Ещё одна особенность системы оценки — уровневый подход 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обучающегося, а необходимый для продолжения образования и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реально достигаемый большинством обучающихся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или ею требований Стандарта.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выстраивать индивидуальные траектории движения с учётом «зоны ближайшего развития».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5C7BF2" w:rsidRPr="005C7BF2" w:rsidRDefault="005C7BF2" w:rsidP="005C7BF2">
      <w:pPr>
        <w:shd w:val="clear" w:color="auto" w:fill="FFFFFF"/>
        <w:spacing w:after="0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Текущая аттестация обучающихся 1 класса (в течение учебного года) осуществляется качественно без фиксации их достижений в классных журналах.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Для обучающихся 2 класса со второго полугодия и для обучающихся 3 -4 классов применяется 5 – бальная система оценок с фиксацией их достижений в классных журналах.</w:t>
      </w:r>
    </w:p>
    <w:p w:rsidR="005C7BF2" w:rsidRPr="005C7BF2" w:rsidRDefault="005C7BF2" w:rsidP="005C7BF2">
      <w:pPr>
        <w:shd w:val="clear" w:color="auto" w:fill="FFFFFF"/>
        <w:spacing w:after="0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 - тематического графика изучения программы заместителю директора школы по учебно – методической работе.</w:t>
      </w:r>
    </w:p>
    <w:p w:rsidR="005C7BF2" w:rsidRPr="005C7BF2" w:rsidRDefault="005C7BF2" w:rsidP="005C7BF2">
      <w:pPr>
        <w:shd w:val="clear" w:color="auto" w:fill="FFFFFF"/>
        <w:spacing w:after="0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Устные ответы и письменные самостоятельные, контрольные и другие виды работ оцениваются по пятибалльной системе, которые заносятся в классный журнал. Отметки выставляются в соответствии с рекомендациями об оценивании знаний по каждому учебному предмету, отражающими требования федерального государственного образовательного стандарта.</w:t>
      </w:r>
    </w:p>
    <w:p w:rsidR="005C7BF2" w:rsidRPr="005C7BF2" w:rsidRDefault="005C7BF2" w:rsidP="005C7BF2">
      <w:pPr>
        <w:shd w:val="clear" w:color="auto" w:fill="FFFFFF"/>
        <w:spacing w:after="0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Учащиеся, временно обучающиеся в санаториях, аттестуются на основе их аттестации в этих учебных заведениях.</w:t>
      </w:r>
    </w:p>
    <w:p w:rsidR="005C7BF2" w:rsidRPr="005C7BF2" w:rsidRDefault="005C7BF2" w:rsidP="005C7BF2">
      <w:pPr>
        <w:shd w:val="clear" w:color="auto" w:fill="FFFFFF"/>
        <w:spacing w:after="0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Отметка обучающимся за четверть (полугодие) выставляется на основе результатов письменных работ и устных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ответов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обучающихся и с учетом их фактических знаний, умений и навыков.</w:t>
      </w:r>
    </w:p>
    <w:p w:rsidR="005C7BF2" w:rsidRPr="005C7BF2" w:rsidRDefault="005C7BF2" w:rsidP="005C7BF2">
      <w:pPr>
        <w:shd w:val="clear" w:color="auto" w:fill="FFFFFF"/>
        <w:spacing w:after="0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С целью информирования обучающихся и предоставления им возможности для улучшения отметки предусматривается предварительное ознакомление обучающихся и их родителей (законных представителей)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с результатами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обучения по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каждому предмету учебного плана за две недели до окончания четверти (полугодия).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36"/>
          <w:szCs w:val="36"/>
          <w:lang w:eastAsia="ru-RU"/>
        </w:rPr>
        <w:t>II.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6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36"/>
          <w:szCs w:val="36"/>
          <w:lang w:eastAsia="ru-RU"/>
        </w:rPr>
        <w:t>СОДЕРЖАТЕЛЬНЫЙ РАЗДЕЛ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ПРОГРАММА ФОРМИРОВАНИЯ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УНИВЕРСАЛЬНЫХ УЧЕБНЫХ ДЕЙСТВИЙ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У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НА СТУПЕНИ НАЧАЛЬНОГО</w:t>
      </w:r>
    </w:p>
    <w:p w:rsidR="005C7BF2" w:rsidRPr="005C7BF2" w:rsidRDefault="005C7BF2" w:rsidP="005C7BF2">
      <w:pPr>
        <w:shd w:val="clear" w:color="auto" w:fill="FFFFFF"/>
        <w:spacing w:before="68" w:after="240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4.1. Ценностные ориентиры начального общего образования</w:t>
      </w:r>
    </w:p>
    <w:p w:rsidR="005C7BF2" w:rsidRPr="005C7BF2" w:rsidRDefault="005C7BF2" w:rsidP="005C7BF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программы. Целью программы является достижение планируемых результатов, обозначенных в разделе 3 основной образовательной программы начального общего образования.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4.2. Понятие, функции, состав и характеристики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универсальных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учебных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действий на ступени начального 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Понятие «универсальные учебные действия»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Виды универсальных учебных действий.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В составе основных видов универсальных учебных действий, соответствующих ключевым целям общего образования, можно выделить четыре блока: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личностный,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регулятивны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й(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включающий также действия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саморегуляции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),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познавательный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коммуникативный.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Личностные универсальные учебные действия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Коммуникативные универсальные учебные действия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коммуникации, так и на самооценку,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смыслообразование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и самоопределение учащегося.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4.3. Связь универсальных учебных действий с содержанием учебных предметов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частности, учебные предметы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«Русский язык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»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обеспечивает развитие знаково-символических действий — замещения (например, звука буквой), моделирования (например, состава слова путём составления схемы) и преобразования модели (видоизменения слова).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«Литературное чтение».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Требования к результатам изучения учебного предмета включают формирование всех видов универсальных учебных действий личностных, коммуникативных, познавательных и регулятивных (с приоритетом развития ценностно-смысловой сферы и коммуникации).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Учебный предмет «Литературное чтение» обеспечивает формирование следующих универсальных учебных действий: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смыслообразования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через прослеживание судьбы героя и ориентацию учащегося в системе личностных смыслов;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самоопределения и самопознания на основе сравнения образа «Я» с героями литературных произведений посредством эмоционально-действенной идентификации;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эстетических ценностей и на их основе эстетических критериев;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нравственно-этического оценивания через выявление морального содержания и нравственного значения действий персонажей;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эмоционально-личностной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децентрации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на основе отождествления себя с героями произведения, соотнесения и сопоставления их позиций, взглядов и мнений;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умения понимать контекстную речь на основе воссоздания картины событий и поступков персонажей;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умения произвольно и выразительно строить контекстную речь с учётом целей коммуникации, особенностей слушателя, в том числе используя аудиовизуальные средства;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умения устанавливать логическую причинно-следственную последовательность событий и действий героев произведения;</w:t>
      </w:r>
    </w:p>
    <w:p w:rsidR="005C7BF2" w:rsidRPr="005C7BF2" w:rsidRDefault="005C7BF2" w:rsidP="005C7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умения строить план с выделением существенной и дополнительной информации.</w:t>
      </w:r>
    </w:p>
    <w:p w:rsidR="005C7BF2" w:rsidRPr="005C7BF2" w:rsidRDefault="00957CF9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</w:t>
      </w:r>
      <w:r w:rsidR="005C7BF2"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«Математика»</w:t>
      </w:r>
      <w:proofErr w:type="gramStart"/>
      <w:r w:rsidR="005C7BF2"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</w:t>
      </w:r>
      <w:r w:rsidR="005C7BF2"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</w:t>
      </w:r>
      <w:proofErr w:type="gramEnd"/>
      <w:r w:rsidR="005C7BF2"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а ступени начального общего образования этот предмет является основой развития у обучающихся познавательных действий, в первую очередь логических и алгоритмических, включая знаково-символические, а также планирование (последовательности действий по решению задач), систематизацию и </w:t>
      </w:r>
      <w:r w:rsidR="005C7BF2"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структурирование знаний, перевод с одного языка на другой, моделирование, дифференциацию существенных и несущественных условий, аксиоматику, формирование элементов системного мышления и приобретение основ информационной грамотности. Особое значение имеет математика для формирования общего приёма решения задач как универсального учебного действия.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образования. Моделирование включает в свой состав знаково-символические действия: замещение, кодирование, декодирование. С их освоения и должно начинаться овладение моделированием.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Кроме того, учащийся должен осваивать системы социально принятых знаков и символов, существующих в современной культуре и необходимых как для обучения, так и для его социализации.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«Окружающий мир»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тот предмет выполняет интегрирующую функцию и обеспечивает формирование у обучающихся целостной научной картины природного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социокультурного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мира, отношений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5C7BF2" w:rsidRPr="005C7BF2" w:rsidRDefault="005C7BF2" w:rsidP="005C7BF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Изучение предмета «Окружающий мир» способствует формированию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общепознавательных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универсальных учебных действий:</w:t>
      </w:r>
    </w:p>
    <w:p w:rsidR="005C7BF2" w:rsidRPr="005C7BF2" w:rsidRDefault="005C7BF2" w:rsidP="005C7BF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овладению начальными формами исследовательской деятельности, включая умения поиска и работы с информацией, в том числе с использованием различных средств ИКТ;</w:t>
      </w:r>
    </w:p>
    <w:p w:rsidR="005C7BF2" w:rsidRPr="005C7BF2" w:rsidRDefault="005C7BF2" w:rsidP="005C7BF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формированию действий замещения и моделирования (использования готовых моделей для объяснения явлений или</w:t>
      </w:r>
      <w:proofErr w:type="gramEnd"/>
    </w:p>
    <w:p w:rsidR="005C7BF2" w:rsidRPr="005C7BF2" w:rsidRDefault="005C7BF2" w:rsidP="005C7BF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выявления свойств объектов и создания моделей, в том числе в интерактивной среде);</w:t>
      </w:r>
    </w:p>
    <w:p w:rsidR="005C7BF2" w:rsidRPr="005C7BF2" w:rsidRDefault="005C7BF2" w:rsidP="005C7BF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причинноследственных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связей в окружающем мире, в том числе на многообразном материале природы и культуры родного края.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«Музыка»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тот предмет обеспечивает формирование личностных, коммуникативных, познавательных действий. На основе освоения обучающимися мира музыкального искусства в сфере личностных действий будут сформированы эстетические и ценностно-смысловые ориентации учащихся, создающие основу для формирования позитивной самооценки, самоуважения, жизненного оптимизма, потребности в творческом самовыражении. 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Будут сформированы коммуникативные универсальные учебные действия на основе развития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эмпатии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и умения выявлять выраженные в музыке настроения и чувства и передавать свои чувства и эмоции на основе творческого самовыражения.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В области развития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общепознавательных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действий изучение музыки будет способствовать формированию замещения и моделирования.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«Изобразительное искусство»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Развивающий потенциал этого предмета связан с формированием личностных, познавательных, регулятивных действий.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Моделирующий характер изобразительной деятельности создаёт условия для формирования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общеучебных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действий, замещения и моделирования в продуктивной деятельности учащихся явлений и объектов природного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социокультурного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мира. Такое моделирование является основой развития познания ребёнком мира и способствует формированию логических операций сравнения, установления тождества и различий, аналогий, причинно-следственных связей и отношений.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При создании продукта изобразительной деятельности особые требования предъявляются к регулятивным действиям —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целеполаганию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 на основе предвосхищения будущего результата и его соответствия замыслу.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«Технология»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пецифика этого предмета и его значимость для формирования универсальных учебных действий обусловлена: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ключевой ролью предметно-преобразовательной деятельности как основы формирования системы универсальных учебных действий;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значением универсальных учебных действий моделирования и планирования, которые являются непосредственным предметом усвоения в ходе выполнения различных заданий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по курсу (так, в ходе решения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задач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на конструирование обучающиеся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специальной организацией процесса планомерно-поэтапной отработки предметно-преобразовательной деятельности обучающихся в генезисе и развитии психологических новообразований младшего школьного возраста — умении осуществлять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широким использованием форм группового сотрудничества и проектных форм работы для реализации учебных целей курса;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формирование первоначальных элементов </w:t>
      </w:r>
      <w:proofErr w:type="spellStart"/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ИКТ-компетентности</w:t>
      </w:r>
      <w:proofErr w:type="spellEnd"/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учащихся.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формирование внутреннего плана на основе поэтапной отработки;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«Физическая культура».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Этот предмет обеспечивает формирование личностных универсальных действий: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освоение моральных норм помощи тем, кто в ней нуждается, готовности принять на себя ответственность;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совладания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и умения мобилизовать свои личностные и физические ресурсы,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стрессоустойчивости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освоение правил здорового и безопасного образа жизни.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«Физическая культура» как учебный предмет способствует: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области регулятивных действий развитию умений планировать, регулировать, контролировать и оценивать свои действия;</w:t>
      </w:r>
    </w:p>
    <w:p w:rsidR="005C7BF2" w:rsidRPr="005C7BF2" w:rsidRDefault="005C7BF2" w:rsidP="005C7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в области коммуникативных действий развитию взаимодействия, ориентации на партнёра, сотрудничеству и кооперации (в командных видах спорта — формированию умений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ПРОГРАММЫ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ОТДЕЛЬНЫХ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УЧЕБНЫХ</w:t>
      </w:r>
    </w:p>
    <w:p w:rsidR="005C7BF2" w:rsidRPr="005C7BF2" w:rsidRDefault="005C7BF2" w:rsidP="005C7BF2">
      <w:pPr>
        <w:shd w:val="clear" w:color="auto" w:fill="FFFFFF"/>
        <w:spacing w:before="68" w:after="240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ПРЕДМЕТОВ, КУРСОВ</w:t>
      </w:r>
    </w:p>
    <w:p w:rsidR="005C7BF2" w:rsidRPr="005C7BF2" w:rsidRDefault="005C7BF2" w:rsidP="005C7BF2">
      <w:pPr>
        <w:shd w:val="clear" w:color="auto" w:fill="FFFFFF"/>
        <w:spacing w:before="68" w:after="120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5.1. Общие положения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образовательном процессе в 1 и 2 классах используется учебно - методический – комплек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т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"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РИТМ"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Учителями 1 и 2 класса разработаны рабочие программы с учётом регионального компонента. В структуру рабочих программ входят следующие разделы:</w:t>
      </w:r>
    </w:p>
    <w:p w:rsidR="005C7BF2" w:rsidRPr="005C7BF2" w:rsidRDefault="005C7BF2" w:rsidP="005C7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пояснительная записка,</w:t>
      </w:r>
    </w:p>
    <w:p w:rsidR="005C7BF2" w:rsidRPr="005C7BF2" w:rsidRDefault="005C7BF2" w:rsidP="005C7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общая характеристика предмета,</w:t>
      </w:r>
    </w:p>
    <w:p w:rsidR="005C7BF2" w:rsidRPr="005C7BF2" w:rsidRDefault="005C7BF2" w:rsidP="005C7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описание места предмета в учебном плане,</w:t>
      </w:r>
    </w:p>
    <w:p w:rsidR="005C7BF2" w:rsidRPr="005C7BF2" w:rsidRDefault="005C7BF2" w:rsidP="005C7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ценностные ориентиры содержания,</w:t>
      </w:r>
    </w:p>
    <w:p w:rsidR="005C7BF2" w:rsidRPr="005C7BF2" w:rsidRDefault="005C7BF2" w:rsidP="005C7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личностные, предметные,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метапредметные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результаты освоения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обучающимися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учебного материала,</w:t>
      </w:r>
    </w:p>
    <w:p w:rsidR="005C7BF2" w:rsidRPr="005C7BF2" w:rsidRDefault="005C7BF2" w:rsidP="005C7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основное содержание предмета,</w:t>
      </w:r>
    </w:p>
    <w:p w:rsidR="005C7BF2" w:rsidRPr="005C7BF2" w:rsidRDefault="005C7BF2" w:rsidP="005C7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примерное тематическое планирование предмета с основными видами учебной деятельности,</w:t>
      </w:r>
    </w:p>
    <w:p w:rsidR="005C7BF2" w:rsidRPr="005C7BF2" w:rsidRDefault="005C7BF2" w:rsidP="005C7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описание материально-технического обеспечения предмета.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Преподавание учебных дисциплин ведется по учебникам, составляющим единую содержательную линию и обеспечивающим преемственность в обучении.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Учебники по предметам МУЗЫКА,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ИЗО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,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ФИЗИЧЕСКАЯ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КУЛЬТУРА, ТЕХНОЛОГИЯ, используются исключительно на уроках для организации практической деятельности обучающихся или групповых работ. Домашние задания, с использованием учебников по данным предметам, не задаются.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Так, в практике работы школы используются следующие учебно-методические комплекты, обеспечивающие базовый уровень образования:</w:t>
      </w:r>
    </w:p>
    <w:tbl>
      <w:tblPr>
        <w:tblW w:w="13303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716"/>
        <w:gridCol w:w="1996"/>
        <w:gridCol w:w="1918"/>
        <w:gridCol w:w="1842"/>
        <w:gridCol w:w="1061"/>
        <w:gridCol w:w="2770"/>
        <w:gridCol w:w="1321"/>
      </w:tblGrid>
      <w:tr w:rsidR="005C7BF2" w:rsidRPr="005C7BF2" w:rsidTr="00957CF9">
        <w:trPr>
          <w:cantSplit/>
          <w:trHeight w:val="230"/>
        </w:trPr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Предметы в </w:t>
            </w:r>
            <w:proofErr w:type="spellStart"/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соответ-ствии</w:t>
            </w:r>
            <w:proofErr w:type="spellEnd"/>
            <w:proofErr w:type="gram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учебным планом</w:t>
            </w:r>
          </w:p>
        </w:tc>
        <w:tc>
          <w:tcPr>
            <w:tcW w:w="716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96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программы (наименование, автор, год издания)</w:t>
            </w:r>
          </w:p>
        </w:tc>
        <w:tc>
          <w:tcPr>
            <w:tcW w:w="1918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учебной программ</w:t>
            </w:r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5C7BF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базовый, углубленный, коррекционный)</w:t>
            </w:r>
          </w:p>
        </w:tc>
        <w:tc>
          <w:tcPr>
            <w:tcW w:w="1842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учебной программ</w:t>
            </w:r>
            <w:proofErr w:type="gram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5C7BF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типовая, скорректированная, модифицированная, авторская, экспериментальная, рабочая учебная программа),</w:t>
            </w:r>
          </w:p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кем </w:t>
            </w:r>
            <w:proofErr w:type="gram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рекомендована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допущена</w:t>
            </w:r>
          </w:p>
        </w:tc>
        <w:tc>
          <w:tcPr>
            <w:tcW w:w="1061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Причины </w:t>
            </w:r>
            <w:proofErr w:type="spellStart"/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корректи-ровки</w:t>
            </w:r>
            <w:proofErr w:type="spellEnd"/>
            <w:proofErr w:type="gramEnd"/>
          </w:p>
        </w:tc>
        <w:tc>
          <w:tcPr>
            <w:tcW w:w="277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Учебники, пособия для </w:t>
            </w:r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(наименование, автор, год издания)</w:t>
            </w:r>
          </w:p>
        </w:tc>
        <w:tc>
          <w:tcPr>
            <w:tcW w:w="1321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федеральному перечню учебников (указать год утверждения перечня)</w:t>
            </w:r>
          </w:p>
        </w:tc>
      </w:tr>
      <w:tr w:rsidR="005C7BF2" w:rsidRPr="005C7BF2" w:rsidTr="00957CF9">
        <w:trPr>
          <w:cantSplit/>
          <w:trHeight w:val="19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9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Русский язык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Джежелей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 В. Чтение и литература. 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 Программа (Обучение грамоте.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чтение) М.: Дрофа,2008</w:t>
            </w:r>
            <w:proofErr w:type="gramEnd"/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9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Ломакович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 Тимченко Л.И. Русский язык. 1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М.: Дрофа, 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   </w:t>
            </w:r>
          </w:p>
          <w:p w:rsidR="005C7BF2" w:rsidRPr="005C7BF2" w:rsidRDefault="005C7BF2" w:rsidP="005C7BF2">
            <w:pPr>
              <w:spacing w:before="68" w:after="136" w:line="198" w:lineRule="atLeast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 2012 г.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Литературное чтение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Джежелей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 В. Чтение и литература. 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 Программа (Обучение грамоте.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чтение) М.: Дрофа,2010</w:t>
            </w:r>
            <w:proofErr w:type="gramEnd"/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Джежелей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 Учебник по обучению грамоте и чтению. Азбука в 2-х ч. М.: Дрофа, 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г.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Математика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CF9" w:rsidRDefault="00957CF9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М.И.Моро</w:t>
            </w:r>
          </w:p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 Программа для ОУ 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М.: Дрофа , 2010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CF9" w:rsidRDefault="00957CF9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М.И.Моро</w:t>
            </w:r>
          </w:p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в 2-х ч.: М. Дрофа 2010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г.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 Окружающий мир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Саплина Е.В. Саплин А.И.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 Окружающий мир Программа для ОУ 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М.: Дрофа , 2010 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Саплина Е.В. Саплин А.И.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 Окружающий мир М.: Дрофа,2010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г.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Музыка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В.В.Алеев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др.</w:t>
            </w:r>
          </w:p>
          <w:p w:rsidR="005C7BF2" w:rsidRPr="005C7BF2" w:rsidRDefault="005C7BF2" w:rsidP="005C7BF2">
            <w:pPr>
              <w:spacing w:before="68"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Программы для образовательных учреждений (1-4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М., Дрофа, 2009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В.В.Алеев,Т.Н.Кичак</w:t>
            </w:r>
            <w:proofErr w:type="gram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узыка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- 5 изд.,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стереноеотипное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.- М.: Дрофа, 2010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г.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Изобрази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тельное искусство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Кузин В.С.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Кубышкина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Э.И. Изобразительное искусство, 1-4кл. М.: Дрофа, 2009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Кузин В.С.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Кубышкина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Э.И. Изобразительное искусство. М.: Дрофа, 2009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г.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Технология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Малышева Н.А. Программа по технологии. М.: Дрофа, 2010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Малышева Н.А. Технология. Своими руками, М. Дрофа, 2010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г.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Комплексная программа физического воспитания                 1- 11 классы автор В.И.Лях</w:t>
            </w:r>
          </w:p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«Просвещение» 2010 г.       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Лях В.И. Физическая культура. 1 – 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М.: Просвещение 2010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г.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Джежелей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 В. Чтение и литература. 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 Программа. М.: Дрофа,2010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Ломакович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 Тимченко Л.И. Русский язык. 2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М.: Дрофа, 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</w:t>
            </w:r>
          </w:p>
        </w:tc>
      </w:tr>
      <w:tr w:rsidR="005C7BF2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Джежелей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 В. Чтение и литература. 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 Программа. М.: Дрофа,2010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5C7BF2" w:rsidRPr="005C7BF2" w:rsidRDefault="005C7BF2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5C7BF2" w:rsidRPr="005C7BF2" w:rsidRDefault="005C7BF2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Джежелей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 Литературное чтение. Чтение и литература в 2-х ч.: М. Дрофа 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BF2" w:rsidRPr="005C7BF2" w:rsidRDefault="005C7BF2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5C7BF2" w:rsidRPr="005C7BF2" w:rsidRDefault="005C7BF2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5C7BF2" w:rsidRPr="005C7BF2" w:rsidRDefault="005C7BF2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</w:t>
            </w:r>
          </w:p>
        </w:tc>
      </w:tr>
      <w:tr w:rsidR="009D7251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М.И.Моро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курсу "Математика" для   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М.: Дрофа , 2011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9D7251" w:rsidRPr="005C7BF2" w:rsidRDefault="009D7251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М.И.Моро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Математика в 2-х ч.: М. Дрофа, 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9D7251" w:rsidRPr="005C7BF2" w:rsidRDefault="009D7251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</w:t>
            </w:r>
          </w:p>
        </w:tc>
      </w:tr>
      <w:tr w:rsidR="009D7251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Саплина Е.В. Саплин А.И.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 Окружающий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мирПрограмма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ОУ 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М.: Дрофа , 2011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9D7251" w:rsidRPr="005C7BF2" w:rsidRDefault="009D7251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Саплина Е.В. Саплин А.И.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 Окружающий мир М.: Дрофа,2011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9D7251" w:rsidRPr="005C7BF2" w:rsidRDefault="009D7251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</w:t>
            </w:r>
          </w:p>
        </w:tc>
      </w:tr>
      <w:tr w:rsidR="009D7251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Кузин В.С.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Кубышкина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Э.И. Изобразительное искусство, 1-4кл. М.: Дрофа, 2010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9D7251" w:rsidRPr="005C7BF2" w:rsidRDefault="009D7251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Кузин В.С.,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Кубышкина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Э.И. Изобразительное искусство. М.: Дрофа, 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9D7251" w:rsidRPr="005C7BF2" w:rsidRDefault="009D7251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</w:t>
            </w:r>
          </w:p>
        </w:tc>
      </w:tr>
      <w:tr w:rsidR="009D7251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Музыка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В.В.Алеев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  <w:p w:rsidR="009D7251" w:rsidRPr="005C7BF2" w:rsidRDefault="009D7251" w:rsidP="005C7BF2">
            <w:pPr>
              <w:spacing w:before="68"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Программы для образовательных учреждений (1-4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М., Дрофа, 2009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9D7251" w:rsidRPr="005C7BF2" w:rsidRDefault="009D7251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В.В.Алеев,Т.Н.Кичак</w:t>
            </w:r>
            <w:proofErr w:type="gram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узыка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2кл. - 5 изд., стереотипное.- М.: Дрофа, 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9D7251" w:rsidRPr="005C7BF2" w:rsidRDefault="009D7251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</w:t>
            </w:r>
          </w:p>
        </w:tc>
      </w:tr>
      <w:tr w:rsidR="009D7251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Малышева Н.А. Программа по технологии "Своими руками" М.: Дрофа, 2009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9D7251" w:rsidRPr="005C7BF2" w:rsidRDefault="009D7251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Малышева Н.А. Технология. Своими руками, М. Дрофа, 2011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9D7251" w:rsidRPr="005C7BF2" w:rsidRDefault="009D7251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</w:t>
            </w:r>
          </w:p>
        </w:tc>
      </w:tr>
      <w:tr w:rsidR="009D7251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программа физического воспитания                 1- 11 классы автор В.И.Лях</w:t>
            </w:r>
          </w:p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«Просвещение» 2011г.       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Типовая/</w:t>
            </w:r>
          </w:p>
          <w:p w:rsidR="009D7251" w:rsidRPr="005C7BF2" w:rsidRDefault="009D7251" w:rsidP="005C7BF2">
            <w:pPr>
              <w:spacing w:before="68"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допущена</w:t>
            </w:r>
          </w:p>
          <w:p w:rsidR="009D7251" w:rsidRPr="005C7BF2" w:rsidRDefault="009D7251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Министерством образования и науки РФ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Лях В.И. Физическая культура. 1 – 4 </w:t>
            </w:r>
            <w:proofErr w:type="spellStart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М.: Просвещение 2010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  </w:t>
            </w:r>
          </w:p>
          <w:p w:rsidR="009D7251" w:rsidRPr="005C7BF2" w:rsidRDefault="009D7251" w:rsidP="005C7BF2">
            <w:pPr>
              <w:spacing w:after="0" w:line="240" w:lineRule="auto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федеральному перечню учебников</w:t>
            </w:r>
          </w:p>
          <w:p w:rsidR="009D7251" w:rsidRPr="005C7BF2" w:rsidRDefault="009D7251" w:rsidP="005C7BF2">
            <w:pPr>
              <w:spacing w:after="0" w:line="138" w:lineRule="atLeast"/>
              <w:ind w:left="-128" w:right="-134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 г</w:t>
            </w:r>
          </w:p>
        </w:tc>
      </w:tr>
      <w:tr w:rsidR="009D7251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251" w:rsidRPr="005C7BF2" w:rsidTr="00957CF9">
        <w:trPr>
          <w:cantSplit/>
          <w:trHeight w:val="138"/>
        </w:trPr>
        <w:tc>
          <w:tcPr>
            <w:tcW w:w="1679" w:type="dxa"/>
            <w:tcBorders>
              <w:top w:val="nil"/>
              <w:left w:val="single" w:sz="8" w:space="0" w:color="EEEEEE"/>
              <w:bottom w:val="single" w:sz="8" w:space="0" w:color="EEEEEE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before="68" w:after="136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251" w:rsidRPr="005C7BF2" w:rsidRDefault="009D7251" w:rsidP="005C7BF2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ПРОГРАММА ДУХОВНО-НРАВСТВЕННОГО РАЗВИТИЯ И ВОСПИТАНИЯ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НА СТУПЕНИ НАЧАЛЬНОГО 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1.1. Цель и задачи духовно-нравственного развития и воспитания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на ступени начального 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Идеал воспитания высоконравственный, творческий, компетентный гражданин России, принимающий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Основная педагогическая цель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—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воспитание, социально-педагогическая поддержка становления и развития высоконравственного, ответственного, инициативного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 компетентного гражданина России, патриота России и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="00957CF9">
        <w:rPr>
          <w:rFonts w:ascii="Trebuchet MS" w:eastAsia="Times New Roman" w:hAnsi="Trebuchet MS" w:cs="Times New Roman"/>
          <w:b/>
          <w:bCs/>
          <w:i/>
          <w:iCs/>
          <w:color w:val="6B6B6B"/>
          <w:sz w:val="28"/>
          <w:szCs w:val="28"/>
          <w:lang w:eastAsia="ru-RU"/>
        </w:rPr>
        <w:t>своей малой родины</w:t>
      </w:r>
      <w:r w:rsidRPr="005C7BF2">
        <w:rPr>
          <w:rFonts w:ascii="Trebuchet MS" w:eastAsia="Times New Roman" w:hAnsi="Trebuchet MS" w:cs="Times New Roman"/>
          <w:b/>
          <w:bCs/>
          <w:i/>
          <w:iCs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Задачи в области формирования личностной культуры: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эстетических потребностей, ценностей и чувств;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Задачи в области формирования социальной культуры: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основ российской гражданской идентичности;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пробуждение веры в Россию, чувства личной ответственности за Отечество;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воспитание ценностного отношения к русскому языку и культуре Вологодской области;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патриотизма и гражданской солидарности;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развитие доброжелательности и эмоциональной отзывчивости, понимания и сопереживания другим людям;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становление гуманистических и демократических ценностных ориентаций;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осознанного и уважительного отношения к традиционным российским религиям;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Задачи в области формирования семейной культуры: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отношения к семье как основе российского общества;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у обучающегося уважительного отношения к родителям, осознанного, заботливого отношения к старшим и младшим;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1.2. Ценностные установки духовно-нравственного развития и воспитания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обучающихся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Содержанием духовно-нравственного развития и воспитания являются ценности, хранимые в культурных, этнических, семейных и других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традициях и передаваемые от поколения к поколению. Традиционными источниками нравственности являются следующие ценности: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патриотизм — любовь к Родине, своему краю, своему народу, служение Отечеству;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социальная солидарность — свобода личная и национальная; уважение и доверие к людям, институтам государства и гражданского общества; справедливость, равноправие, милосердие, честь, достоинство;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гражданственность — долг перед Отечеством, правовое государство, гражданское общество, закон и правопорядок,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• семья — любовь и верность, забота, помощь и поддержка, равноправие, здоровье, достаток, уважение к родителям, забота о старших и младших, забота о продолжении рода;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личность — саморазвитие и совершенствование, смысл жизни, внутренняя гармония,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самоприятие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и самоуважение, достоинство, любовь к жизни и человечеству,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труд и творчество — уважение к труду, творчество и созидание, целеустремлённость и настойчивость;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наука — ценность знания, стремление к познанию и истине, научная картина мира;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традиционные религии — представления о вере, духовности, религиозной жизни человека, ценности религиозного мировоззрения;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искусство и литература — красота, гармония, духовный мир человека, нравственный выбор, смысл жизни, эстетическое развитие;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природа — эволюция, родная земля, заповедная природа, планета Земля, экологическое сознание;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человечество — мир во всём мире, многообразие и уважение культур и народов, прогресс человечества, международное сотрудничество.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1.3. Основные направления духовно-нравственного развития и воспитания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на ступени начального 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Воспитание гражданственности, патриотизма, уважения к правам, свободам и обязанностям человека.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Воспитание нравственных чувств и этического сознания.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Воспитание трудолюбия, творческого отношения к учению, труду, жизни.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Формирование ценностного отношения к здоровью и здоровому образу жизни.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• Воспитание ценностного отношения к природе, окружающей среде (экологическое воспитание).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• Воспитание ценностного отношения к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прекрасному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формирование представлений об эстетических идеалах и ценностях (эстетическое воспитание).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708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Приоритетным направлением духовно-нравстве</w:t>
      </w:r>
      <w:r w:rsidR="00957CF9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нного развития и воспитания в МКОУ "Хили-Пенджикская СОШ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" является воспитание гражданственности, патриотизма, уважения к правам, свободам и обязанностям человека и формирование ценностного отношения к здоровью и здоровому образу жизни.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1.4. Содержание духовно-нравственного развития и воспитания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на ступени начального общего образования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36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содержание  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УМК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"РИТМ" заложен огромный воспитывающий и развивающий потенциал, позволяющий учителю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эффективно реализовывать целевые установки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«Концепции духовно-нравственного развития и воспитания личности гражданина России». 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 xml:space="preserve">Отбор содержания учебного материала в каждом учебном предмете осуществлён с ориентацией на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формированиебазовых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 xml:space="preserve"> национальных ценностей.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Средствами разных предметов данного УМК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 Так, например, учебники русского языка несут особое отношение к слову, к языку своего народа, его колориту и мудрости. Литературное чтение содержит литературные тексты мастеров художественного слова, детских писателей, фольклорные произведения народов России, работая с которыми дети постигают простые и вечные истины добра, сострадания, сочувствия, любви к другим людям, к Родине. В процессе взаимодействия учащихся с художественными произведениями, которому помогают вопросы и задания, происходит интеллектуальное познание и самопознание, переосмысление читательских переживаний и перенос эстетических, нравственных открытий в жизненный опыт.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right="-1" w:firstLine="36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Учебники курса «Окружающий мир» воспитывают бережное отношение к природе и продуктам труда человека, задают образцы служения Отечеству, формируют чувство сопричастности к жизни России и гордости за свою Родину, народ и историю.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right="-1"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Учебники музыки и изобразительного искусства помогают в воспитании учащихся на основе лучших культурно-исторических и национально-культурных традиций народов России.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right="-1"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Содержание учебного материала курса «Математика» также способствует обогащению культурных и ассоциативных связей с литературой, живописью, историей, знакомит со знаменательными событиями нашей Родины.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Вопросы и задания помогают учащимся критически оценивать собственные и чужие поступки, осознавать ценность человеческой жизни, знакомиться с национальными ценностями и национальными духовными традициями, осознавать необходимость взаимопомощи, уважения к родителям, заботы о младших и старших, ответственности за другого человека, осознавать значимость усилий каждого для благополучия и процветания Родины. Это даёт возможность педагогам делать духовно-нравственное содержание предметом работы с учащимися в учебном процессе, а так же обеспечивает духовно-нравственное развитие детей в единстве урочной, внеурочной и внешкольной воспитательной деятельности, в совместной педагогической работе школы, семьи и общественности.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Содержание духовно-нравственного развития и воспитания личности в ФГОС определяется в соответствии с базовыми национальными ценностями и приобретает определенный характер и направление в зависимости от того, какие ценности общество разделяет, как организована их передача от поколения к поколению. Соответственно духовно-нравственное развитие гражданина России в рамках общего образования должно осуществляться в педагогически организованном процессе осознанного восприятия и принятия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обучающимся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ценностей:</w:t>
      </w:r>
    </w:p>
    <w:p w:rsidR="005C7BF2" w:rsidRPr="005C7BF2" w:rsidRDefault="005C7BF2" w:rsidP="005C7BF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Семейной жизни</w:t>
      </w:r>
    </w:p>
    <w:p w:rsidR="005C7BF2" w:rsidRPr="005C7BF2" w:rsidRDefault="005C7BF2" w:rsidP="005C7BF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Культурно-регионального сообщества</w:t>
      </w:r>
    </w:p>
    <w:p w:rsidR="005C7BF2" w:rsidRPr="005C7BF2" w:rsidRDefault="005C7BF2" w:rsidP="005C7BF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Культуры своего народа, компонентом которой является система ценностей, соответствующая традиционной российской религии</w:t>
      </w:r>
    </w:p>
    <w:p w:rsidR="005C7BF2" w:rsidRPr="005C7BF2" w:rsidRDefault="005C7BF2" w:rsidP="005C7BF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Российской гражданской нации</w:t>
      </w:r>
    </w:p>
    <w:p w:rsidR="005C7BF2" w:rsidRPr="005C7BF2" w:rsidRDefault="005C7BF2" w:rsidP="005C7BF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Мирового сообщества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   Эта же система ценностей положена в основу программы «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Социокультурные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Истоки». Кроме того, в указанном курсе разработана и на протяжении многих лет успешно апробирована в школе методологическая база по формированию ценностно-смысловой сферы личности, в том числе и на уровне начальной школы.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 xml:space="preserve">В Концепции духовно-нравственного развития и воспитания личности гражданина России ФГОС отмечается, что базовые национальные ценности лежат в основе целостного пространства духовно-нравственного развития и воспитания школьников, т. е. уклада школьной жизни, определяющего урочную, внеурочную и внешкольную деятельность обучающихся. Для организации такого пространства и его полноценного функционирования требуются согласованные усилия всех социальных субъектов – участников воспитания: семьи, общественных организаций, учреждений дополнительного образования, культуры и спорта, СМИ, традиционных российских религиозных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конфессий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4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:</w:t>
      </w:r>
    </w:p>
    <w:p w:rsidR="005C7BF2" w:rsidRPr="005C7BF2" w:rsidRDefault="005C7BF2" w:rsidP="005C7BF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Социокультурный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подход в образовании, направленный на развитие личности ребенка, на становление в нем духовно-нравственного стержня, на укрепление семьи, на развитие системы духовно-нравственных ценностей подрастающего поколения, на применение методик и педагогических технологий, устраняющих разрыв между обучением и воспитанием.</w:t>
      </w:r>
    </w:p>
    <w:p w:rsidR="005C7BF2" w:rsidRPr="005C7BF2" w:rsidRDefault="005C7BF2" w:rsidP="005C7BF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Введение учебного курса «Истоки», призванного привнести в содержание современного образования систему новых категорий и понятий духовно-нравственного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социокультурного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характера.</w:t>
      </w:r>
    </w:p>
    <w:p w:rsidR="005C7BF2" w:rsidRPr="005C7BF2" w:rsidRDefault="005C7BF2" w:rsidP="005C7BF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Реализация программы «Воспитание на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социокультурном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опыте», предполагающей активное взаимодействие семьи и школы в процессе воспитания.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>Приоритетные направления, реализуемые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>в основном через урочную деятельность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1) Воспитание гражданственности, патриотизма, формирование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чувства причастности к ценностям и традициям национальной культуры, формирование уважительного отношения к истории и культуре других народов;</w:t>
      </w:r>
    </w:p>
    <w:p w:rsidR="005C7BF2" w:rsidRPr="005C7BF2" w:rsidRDefault="005C7BF2" w:rsidP="005C7BF2">
      <w:pPr>
        <w:shd w:val="clear" w:color="auto" w:fill="FFFFFF"/>
        <w:spacing w:before="5" w:after="0" w:line="272" w:lineRule="atLeast"/>
        <w:ind w:left="5" w:right="5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2)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Стремление духовно пробудить ребенка и указать ему перед лицом гря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дущих жизненных трудностей источники силы, способные взрастить в его душе внутреннего победителя, который умел бы уважать свое достоинство и свою свободу, обладал бы нравственной устойчивостью, го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товностью к сотрудничеству с другими людьми во благо себе, своей семье и обществу</w:t>
      </w:r>
      <w:proofErr w:type="gram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;</w:t>
      </w:r>
    </w:p>
    <w:p w:rsidR="005C7BF2" w:rsidRPr="005C7BF2" w:rsidRDefault="005C7BF2" w:rsidP="005C7BF2">
      <w:pPr>
        <w:shd w:val="clear" w:color="auto" w:fill="FFFFFF"/>
        <w:spacing w:before="5" w:after="0" w:line="272" w:lineRule="atLeast"/>
        <w:ind w:left="5" w:right="5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Безусловно, два данных направления реализуются также и во внеурочной деятельности. Они связаны непосредственно через содержательное наполнение стержневого курса «Истоки» с остальными тремя направлениями.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>Направления, реализуемые в основном через внеурочную деятельность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b/>
          <w:bCs/>
          <w:i/>
          <w:iCs/>
          <w:color w:val="6B6B6B"/>
          <w:sz w:val="28"/>
          <w:szCs w:val="28"/>
          <w:lang w:eastAsia="ru-RU"/>
        </w:rPr>
        <w:t>3)</w:t>
      </w:r>
      <w:r w:rsidRPr="005C7BF2">
        <w:rPr>
          <w:rFonts w:ascii="Times New Roman" w:eastAsia="Times New Roman" w:hAnsi="Times New Roman" w:cs="Times New Roman"/>
          <w:b/>
          <w:bCs/>
          <w:i/>
          <w:iCs/>
          <w:color w:val="6B6B6B"/>
          <w:sz w:val="28"/>
          <w:lang w:eastAsia="ru-RU"/>
        </w:rPr>
        <w:t> </w:t>
      </w:r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>прекрасному</w:t>
      </w:r>
      <w:proofErr w:type="gramEnd"/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>, формирование представлений об эстетических идеалах и ценностях на основе отечественных культурно-исторических традиций (эстетическое воспитание).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Шефство над </w:t>
      </w:r>
      <w:proofErr w:type="spell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Куркинским</w:t>
      </w:r>
      <w:proofErr w:type="spellEnd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 садом – памятником дворянской культуры в селе Куркино, посещение конкурсов и фестивалей исполнителей народной музыки в </w:t>
      </w:r>
      <w:proofErr w:type="gram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г</w:t>
      </w:r>
      <w:proofErr w:type="gramEnd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. Вологде, театрализованных народных ярмарок в этнографическом музее в деревне </w:t>
      </w:r>
      <w:proofErr w:type="spell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Семёнково</w:t>
      </w:r>
      <w:proofErr w:type="spellEnd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, организация выставок семейного художественного творчества в школе, музыкальных вечеров, экскурсионно-краеведческая деятельность и др.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4). Формирование способности к социальному действию, поступку,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 xml:space="preserve">наполнение </w:t>
      </w:r>
      <w:proofErr w:type="spellStart"/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социокультурным</w:t>
      </w:r>
      <w:proofErr w:type="spellEnd"/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 xml:space="preserve"> контекстом самого про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softHyphen/>
        <w:t>цесса взросления (содержание, деятельность, отношения)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,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р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азвитие навыков сотрудничества со взрослыми и сверстниками в разных социальных ситуациях, проектная деятельность,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воспитание трудолюбия, творческого отношения к учению, труду, жизни.</w:t>
      </w:r>
    </w:p>
    <w:p w:rsidR="005C7BF2" w:rsidRPr="005C7BF2" w:rsidRDefault="005C7BF2" w:rsidP="005C7BF2">
      <w:pPr>
        <w:shd w:val="clear" w:color="auto" w:fill="FFFFFF"/>
        <w:spacing w:before="68" w:after="136" w:line="203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-знакомство с различными видами труда, различными профессиями в ходе экскурсий на производственные предприятия, встреч с представителями разных профессий, выполнение совместных с родителями проектов по теме «Трудовые традиции семьи», «Семейная профессия» и т.д.</w:t>
      </w:r>
      <w:proofErr w:type="gram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 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03" w:lineRule="atLeast"/>
        <w:ind w:firstLine="341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сюжетно-ролевых игр, праздников труда, ярмарок, конкурсов, городов мастеров, раскрывающих перед детьми широкий спектр профессиональной и трудовой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03" w:lineRule="atLeast"/>
        <w:ind w:firstLine="341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управленческих и коммуникативных навыков посредством использования </w:t>
      </w:r>
      <w:proofErr w:type="spellStart"/>
      <w:r w:rsidRPr="005C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5C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5).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    Разработка системы внеклассных мероприятий по данному направлению, включающих экскурсии, прогулки, туристические походы и путешествия по родному краю, экологические акции, десанты, высадка растений, создание цветочных клумб, очистка доступных территорий от мусора, подкормка птиц и т. д.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 xml:space="preserve">Совместная деятельность образовательного учреждения, семьи и общественности по духовно-нравственному развитию и воспитанию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     Духовно-нравственное развитие и воспитание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на ступени начального общего образования осуществляются не только образовательным учреждением, но и семьёй.   Семья – основной институт формирования системы ценностей, основ мировоззрения личности ребенка. Но семья на современном этапе утратила многие ценности и традиции. Зачастую семья сегодня проявляет индифферентное отношение к вопросам воспитания. Поэтому школе в процессе духовно-нравственного воспитания учащихся необходимо проводить особую работу с родителями.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           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Школа работает с семьей по программе</w:t>
      </w:r>
      <w:r w:rsidRPr="005C7BF2">
        <w:rPr>
          <w:rFonts w:ascii="Trebuchet MS" w:eastAsia="Times New Roman" w:hAnsi="Trebuchet MS" w:cs="Times New Roman"/>
          <w:i/>
          <w:i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i/>
          <w:iCs/>
          <w:color w:val="6B6B6B"/>
          <w:sz w:val="28"/>
          <w:szCs w:val="28"/>
          <w:lang w:eastAsia="ru-RU"/>
        </w:rPr>
        <w:t>«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Воспитание на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социокультурном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опыте</w:t>
      </w:r>
      <w:r w:rsidRPr="005C7BF2">
        <w:rPr>
          <w:rFonts w:ascii="Trebuchet MS" w:eastAsia="Times New Roman" w:hAnsi="Trebuchet MS" w:cs="Times New Roman"/>
          <w:i/>
          <w:iCs/>
          <w:color w:val="6B6B6B"/>
          <w:sz w:val="28"/>
          <w:szCs w:val="28"/>
          <w:lang w:eastAsia="ru-RU"/>
        </w:rPr>
        <w:t>»</w:t>
      </w:r>
      <w:proofErr w:type="gramStart"/>
      <w:r w:rsidRPr="005C7BF2">
        <w:rPr>
          <w:rFonts w:ascii="Trebuchet MS" w:eastAsia="Times New Roman" w:hAnsi="Trebuchet MS" w:cs="Times New Roman"/>
          <w:i/>
          <w:iCs/>
          <w:color w:val="6B6B6B"/>
          <w:sz w:val="28"/>
          <w:szCs w:val="28"/>
          <w:lang w:eastAsia="ru-RU"/>
        </w:rPr>
        <w:t>.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анная программа в ФГОС может быть интегрирована по желанию классного руководителя во внеурочную работу через систему классных часов.</w:t>
      </w:r>
    </w:p>
    <w:p w:rsidR="005C7BF2" w:rsidRPr="005C7BF2" w:rsidRDefault="005C7BF2" w:rsidP="005C7BF2">
      <w:pPr>
        <w:shd w:val="clear" w:color="auto" w:fill="FFFFFF"/>
        <w:spacing w:before="68" w:after="136" w:line="330" w:lineRule="atLeast"/>
        <w:ind w:firstLine="490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Программой предусмотрено активное приобщение учителей, детей и их родителей к базисным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социокультурным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категориям. На занятиях происходит постепенное присоединение детей и родителей к прошлому опыту, переосмысление настоящего опыта и развитие способности ориентироваться на будущее, что позволяет подключить к воспитательному процессу в равной степени педагогов, учащихся начальной школы и их родителей. Главным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социокультурным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результатом для учащихся является создание своей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ервой книги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, которую помогают создавать учитель и родители.</w:t>
      </w:r>
    </w:p>
    <w:p w:rsidR="005C7BF2" w:rsidRPr="005C7BF2" w:rsidRDefault="005C7BF2" w:rsidP="005C7BF2">
      <w:pPr>
        <w:shd w:val="clear" w:color="auto" w:fill="FFFFFF"/>
        <w:spacing w:after="0" w:line="272" w:lineRule="atLeast"/>
        <w:ind w:left="53" w:right="62" w:firstLine="43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Важной задачей данной работы является присоединение семьи к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соци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окультурным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ценностям воспитания. </w:t>
      </w:r>
      <w:proofErr w:type="gram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Включение родителей в процесс об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щения с ребенком в контексте изучаемых в школе универсалий, привлече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ние родителей к участию в занятиях с детьми в школе, ознакомление их с эффективными средствами воспитания детей в семье на родительских со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браниях, подключение родителей к организации и осуществлению коллек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тивных творческих дел с детьми - вот перечень связующих звеньев в рабо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те учителя с семьей.</w:t>
      </w:r>
      <w:proofErr w:type="gram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Именно такая работа может способ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oftHyphen/>
        <w:t>ствовать созданию единого контекста воспитательного процесса семьи и школы.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                                          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Планируемые результаты.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Воспитательные результаты распределяются по трём уровням.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lastRenderedPageBreak/>
        <w:t>Первый уровень результатов</w:t>
      </w:r>
      <w:r w:rsidRPr="005C7BF2">
        <w:rPr>
          <w:rFonts w:ascii="Times New Roman" w:eastAsia="Times New Roman" w:hAnsi="Times New Roman" w:cs="Times New Roman"/>
          <w:color w:val="6B6B6B"/>
          <w:sz w:val="28"/>
          <w:lang w:eastAsia="ru-RU"/>
        </w:rPr>
        <w:t> </w:t>
      </w:r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— приобретение </w:t>
      </w:r>
      <w:proofErr w:type="gram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обучающимися</w:t>
      </w:r>
      <w:proofErr w:type="gramEnd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 социальных знаний (об общественных нормах, устройстве общества, социально одобряемых и не одобряемых формах поведения в обществе и·т.·п.),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5C7BF2" w:rsidRPr="005C7BF2" w:rsidRDefault="005C7BF2" w:rsidP="005C7BF2">
      <w:pPr>
        <w:shd w:val="clear" w:color="auto" w:fill="FFFFFF"/>
        <w:spacing w:before="68" w:after="136" w:line="330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Результат курса «Истоки»:</w:t>
      </w:r>
    </w:p>
    <w:p w:rsidR="005C7BF2" w:rsidRPr="005C7BF2" w:rsidRDefault="005C7BF2" w:rsidP="005C7BF2">
      <w:pPr>
        <w:shd w:val="clear" w:color="auto" w:fill="FFFFFF"/>
        <w:spacing w:before="68" w:after="136" w:line="330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- приобщение ребенка к целостному взгляду на окружающий мир, выявление его (мира) истоков;</w:t>
      </w:r>
    </w:p>
    <w:p w:rsidR="005C7BF2" w:rsidRPr="005C7BF2" w:rsidRDefault="005C7BF2" w:rsidP="005C7BF2">
      <w:pPr>
        <w:shd w:val="clear" w:color="auto" w:fill="FFFFFF"/>
        <w:spacing w:before="68" w:after="136" w:line="330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 xml:space="preserve">– развитие восприятия, мышления, чувствования и духовного опыта ребенка, ощущение ребенком своего начального родства окружающему </w:t>
      </w:r>
      <w:proofErr w:type="spellStart"/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социокультурному</w:t>
      </w:r>
      <w:proofErr w:type="spellEnd"/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 xml:space="preserve"> и духовному пространству, понимание того, что окружающий мир не является чужим, ибо отчужденность его ведет к отчужденности от своих истоков, непониманию их.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>Второй уровень результатов</w:t>
      </w:r>
      <w:r w:rsidRPr="005C7BF2">
        <w:rPr>
          <w:rFonts w:ascii="Times New Roman" w:eastAsia="Times New Roman" w:hAnsi="Times New Roman" w:cs="Times New Roman"/>
          <w:color w:val="6B6B6B"/>
          <w:sz w:val="28"/>
          <w:lang w:eastAsia="ru-RU"/>
        </w:rPr>
        <w:t> </w:t>
      </w:r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— получение </w:t>
      </w:r>
      <w:proofErr w:type="gram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обучающимися</w:t>
      </w:r>
      <w:proofErr w:type="gramEnd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</w:t>
      </w:r>
      <w:proofErr w:type="spell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просоциальной</w:t>
      </w:r>
      <w:proofErr w:type="spellEnd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</w:t>
      </w:r>
      <w:proofErr w:type="gram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.</w:t>
      </w:r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Р</w:t>
      </w:r>
      <w:proofErr w:type="gramEnd"/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езультат курса «Истоки»: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 xml:space="preserve">- опыт относительно целостного и системного восприятия внутреннего мира человека, переживание и первичное осмысление </w:t>
      </w:r>
      <w:proofErr w:type="spellStart"/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социокультурных</w:t>
      </w:r>
      <w:proofErr w:type="spellEnd"/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 xml:space="preserve"> категорий - Веры, Надежды, Любви, Мудрости;</w:t>
      </w:r>
    </w:p>
    <w:p w:rsidR="005C7BF2" w:rsidRPr="005C7BF2" w:rsidRDefault="005C7BF2" w:rsidP="005C7BF2">
      <w:pPr>
        <w:shd w:val="clear" w:color="auto" w:fill="FFFFFF"/>
        <w:spacing w:before="68" w:after="136" w:line="330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– в результате совместной деятельности ученика и его семьи, направляемых учителем, развитие первых размышлений об истоках духовности и нравственности в человеке, нравственная рефлексия;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 xml:space="preserve">– опыт размышления об этническом и </w:t>
      </w:r>
      <w:proofErr w:type="spellStart"/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социокультурном</w:t>
      </w:r>
      <w:proofErr w:type="spellEnd"/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 xml:space="preserve"> родстве с окружающим социумом; уверенности в том, что это родство создает возможность самореализации</w:t>
      </w:r>
    </w:p>
    <w:p w:rsidR="005C7BF2" w:rsidRPr="005C7BF2" w:rsidRDefault="005C7BF2" w:rsidP="005C7BF2">
      <w:pPr>
        <w:shd w:val="clear" w:color="auto" w:fill="FFFFFF"/>
        <w:spacing w:before="68" w:after="136" w:line="240" w:lineRule="auto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>Третий уровень результатов</w:t>
      </w:r>
      <w:r w:rsidRPr="005C7BF2">
        <w:rPr>
          <w:rFonts w:ascii="Times New Roman" w:eastAsia="Times New Roman" w:hAnsi="Times New Roman" w:cs="Times New Roman"/>
          <w:color w:val="6B6B6B"/>
          <w:sz w:val="28"/>
          <w:lang w:eastAsia="ru-RU"/>
        </w:rPr>
        <w:t> </w:t>
      </w:r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— получение </w:t>
      </w:r>
      <w:proofErr w:type="gramStart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обучающимся</w:t>
      </w:r>
      <w:proofErr w:type="gramEnd"/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 xml:space="preserve">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</w:t>
      </w:r>
      <w:r w:rsidRPr="005C7BF2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lastRenderedPageBreak/>
        <w:t>общественном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5C7BF2" w:rsidRPr="005C7BF2" w:rsidRDefault="005C7BF2" w:rsidP="005C7BF2">
      <w:pPr>
        <w:shd w:val="clear" w:color="auto" w:fill="FFFFFF"/>
        <w:spacing w:before="68" w:after="136" w:line="330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Georgia" w:eastAsia="Times New Roman" w:hAnsi="Georgia" w:cs="Times New Roman"/>
          <w:color w:val="6B6B6B"/>
          <w:sz w:val="28"/>
          <w:szCs w:val="28"/>
          <w:lang w:eastAsia="ru-RU"/>
        </w:rPr>
        <w:t>Результат курса «Истоки»: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 осмысление традиции как важного механизма передачи ценностей новым поколениям, как способа сохранения преемственности культуры в ее самом широком понимании.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 осмысление   и переживание жизненной силы традиции в современной действительности, в окружающем мире через знакомство с конкретными примерами традиций образа, слова, дела в жизни, соотнесения с собственным опытом, традициями своей семьи и ближайшего социума;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 получение опыта взаимодействия со сверстниками, учителем и родителями в создании своей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ервой книги как продукта многолетнего(1-4 класс) творческого дела.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Планируемые результаты духовно-нравственного развития и воспитания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обучающихся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на ступени начального общего образования.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Первый уровень результатов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— приобретение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обучающимися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социальных знаний (об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Второй уровень результатов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— получение обучающимся опыта переживания и позитивного отношения к базовым ценностям общества, ценностного отношения к социальной реальности в целом.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Третий уровень результатов</w:t>
      </w: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— получение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обучающимися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опыта самостоятельного общественного действия.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ПРОГРАММА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ЭКОЛОГИЧЕСКОГО ВОСПИТАНИЯ И ФОРМИРОВАНИЯ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КУЛЬТУРЫ </w:t>
      </w:r>
      <w:proofErr w:type="gramStart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>ЗДОРОВОГО</w:t>
      </w:r>
      <w:proofErr w:type="gramEnd"/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t xml:space="preserve"> И БЕЗОПАСНОГО</w:t>
      </w:r>
    </w:p>
    <w:p w:rsidR="005C7BF2" w:rsidRPr="005C7BF2" w:rsidRDefault="005C7BF2" w:rsidP="005C7BF2">
      <w:pPr>
        <w:shd w:val="clear" w:color="auto" w:fill="FFFFFF"/>
        <w:spacing w:before="68" w:after="240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ОБРАЗА ЖИЗНИ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Программа экологического воспитания и формирования ценности здоровья и здорового образа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жизни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обучающихся в соответствии с определением Стандарта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 как одного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Задачи программы: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научить обучающихся, делать осознанный выбор поступков, поведения, позволяющих сохранять и укреплять здоровье;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свой режим дня;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обучить элементарным навыкам эмоциональной разгрузки (релаксации);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развития,</w:t>
      </w:r>
    </w:p>
    <w:p w:rsidR="005C7BF2" w:rsidRPr="005C7BF2" w:rsidRDefault="005C7BF2" w:rsidP="005C7BF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экологическую культуру школьника.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6B6B6B"/>
          <w:sz w:val="28"/>
          <w:szCs w:val="28"/>
          <w:lang w:eastAsia="ru-RU"/>
        </w:rPr>
        <w:lastRenderedPageBreak/>
        <w:t>6.1.Анализ состояния работы по формированию экологического воспитания и ценности здоровья и здорового образа жизни.</w:t>
      </w:r>
    </w:p>
    <w:p w:rsidR="005C7BF2" w:rsidRPr="005C7BF2" w:rsidRDefault="005C7BF2" w:rsidP="005C7BF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Создание гигиенических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валеолог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педагогических условий здоровье сберегающей деятельности школы;</w:t>
      </w:r>
    </w:p>
    <w:p w:rsidR="005C7BF2" w:rsidRPr="005C7BF2" w:rsidRDefault="005C7BF2" w:rsidP="005C7BF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Эколого-валеологическое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просвещение в школе;</w:t>
      </w:r>
    </w:p>
    <w:p w:rsidR="005C7BF2" w:rsidRPr="005C7BF2" w:rsidRDefault="005C7BF2" w:rsidP="005C7BF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Физкультурно-оздоровительная деятельность в школе и социуме.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 практике работы всех классных руководителей через систему классных часов просматривается реализация направления "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Формированиеэкологически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целесообразного,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здоровогои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безопасного образа жизни".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Для каждого класса разработаны сценарии проведения родительских собраний по вопросам этого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направлениия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На каждом уроке пред</w:t>
      </w:r>
      <w:r w:rsidR="0052403D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усматриваются </w:t>
      </w:r>
      <w:proofErr w:type="spellStart"/>
      <w:r w:rsidR="0052403D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физминутки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Постоянно на контроле у администрации школы стоят вопросы по выполнению санитарно-эпидемиологических правил при организации образовательного процесса.</w:t>
      </w:r>
    </w:p>
    <w:p w:rsidR="005C7BF2" w:rsidRPr="005C7BF2" w:rsidRDefault="005C7BF2" w:rsidP="0052403D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Активно в школе ведётся спортивная работа.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Имеется хорошая материально – техническая база. Приобретено туристическое снаряжение, лыжный и гимнастический инвентарь, мячи для спортивных игр.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Каждый второй ученик занимается в спортивной секции. Ежегодно проходит Школьная   Спартакиада по 12 видам спорта, в которой принимают участие практически все школьники. По итогам года определяется лучший спортсмен года. Школьные соревнования пользуются большой популярностью: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товарищеские встречи по футболу и волейболу, первенство школы по н</w:t>
      </w:r>
      <w:r w:rsidR="0052403D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астольному теннису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Такая целенаправленная работа по вовлечению детей к занятиям физической культурой и спортом </w:t>
      </w: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приносит свои результаты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 Мониторинг развития физических качеств обучающихся показывает положительную динамику.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Экологическое образование в школе осуществляется в следующем варианте: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- на многопредметной основе (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экологизация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содержания основных дисциплин образовательной программы), которые дополняются факультативными программами экологических кружков и практикумов. Однако основу содержания экологического образования в школе составляют научные представления о различных классах экосистем, накапливаемые и формируемые в разных учебных предметах.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        </w:t>
      </w:r>
      <w:r w:rsidRPr="005C7BF2">
        <w:rPr>
          <w:rFonts w:ascii="Trebuchet MS" w:eastAsia="Times New Roman" w:hAnsi="Trebuchet MS" w:cs="Times New Roman"/>
          <w:color w:val="6B6B6B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Средства осуществления экологического образования: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- работа летнего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экологическего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лагеря;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-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экологизация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содержания традиционных учебных предметов,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экологизация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внеурочной деятельности.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6.2.Направления деятельности по формированию экологического воспитания и ценности здоровья и здорового образа жизни.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567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Физкультурно-оздоровительная работа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обучающихся, повышение адаптивных возможностей организма, сохранение и укрепление здоровья обучающихся и формирование культуры здоровья. Система экологической и физкультурно-оздоровительной работы школы включает: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Планируемые результаты формирования культуры здорового и безопасного образа жизни.</w:t>
      </w:r>
    </w:p>
    <w:p w:rsidR="005C7BF2" w:rsidRPr="005C7BF2" w:rsidRDefault="005C7BF2" w:rsidP="005C7BF2">
      <w:pPr>
        <w:shd w:val="clear" w:color="auto" w:fill="FFFFFF"/>
        <w:spacing w:before="68" w:after="136" w:line="21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proofErr w:type="gram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школы, однако оцениваются в рамках мониторинговых процедур, в которых ведущими методами являются: экспертные суждения (родителей, партнёров школы); анонимные анкеты, позволяющие анализировать (не оценивать) ценностную сферу личности; различные тестовые инструменты, созданные с учётом возраста;</w:t>
      </w:r>
      <w:proofErr w:type="gram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самооценочные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суждения детей.</w:t>
      </w:r>
    </w:p>
    <w:p w:rsidR="005C7BF2" w:rsidRPr="005C7BF2" w:rsidRDefault="005C7BF2" w:rsidP="005C7BF2">
      <w:pPr>
        <w:shd w:val="clear" w:color="auto" w:fill="FFFFFF"/>
        <w:spacing w:before="68" w:after="136" w:line="21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В качестве содержательной и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критериальной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базы оценки выступают планируемые личностные результаты обучения:</w:t>
      </w:r>
    </w:p>
    <w:p w:rsidR="005C7BF2" w:rsidRPr="005C7BF2" w:rsidRDefault="005C7BF2" w:rsidP="005C7BF2">
      <w:pPr>
        <w:shd w:val="clear" w:color="auto" w:fill="FFFFFF"/>
        <w:spacing w:before="68" w:after="136" w:line="21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 ценностное отношение к своему здоровью, здоровью близких и окружающих людей;</w:t>
      </w:r>
    </w:p>
    <w:p w:rsidR="005C7BF2" w:rsidRPr="005C7BF2" w:rsidRDefault="005C7BF2" w:rsidP="005C7BF2">
      <w:pPr>
        <w:shd w:val="clear" w:color="auto" w:fill="FFFFFF"/>
        <w:spacing w:before="68" w:after="136" w:line="21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- элементарные представления о взаимообусловленности физического, нравственного, социально-психологического здоровья человека, о важности морали и нравственности в сохранении здоровья человека;</w:t>
      </w:r>
    </w:p>
    <w:p w:rsidR="005C7BF2" w:rsidRPr="005C7BF2" w:rsidRDefault="005C7BF2" w:rsidP="005C7BF2">
      <w:pPr>
        <w:shd w:val="clear" w:color="auto" w:fill="FFFFFF"/>
        <w:spacing w:before="68" w:after="136" w:line="21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 первоначальный личный опыт здоровье сберегающей деятельности;</w:t>
      </w:r>
    </w:p>
    <w:p w:rsidR="005C7BF2" w:rsidRPr="005C7BF2" w:rsidRDefault="005C7BF2" w:rsidP="005C7BF2">
      <w:pPr>
        <w:shd w:val="clear" w:color="auto" w:fill="FFFFFF"/>
        <w:spacing w:before="68" w:after="136" w:line="21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 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5C7BF2" w:rsidRPr="005C7BF2" w:rsidRDefault="005C7BF2" w:rsidP="005C7BF2">
      <w:pPr>
        <w:shd w:val="clear" w:color="auto" w:fill="FFFFFF"/>
        <w:spacing w:before="68" w:after="136" w:line="21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- знания о возможном негативном влиянии компьютер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softHyphen/>
        <w:t>ных игр, телевидения, рекламы на здоровье человека.</w:t>
      </w:r>
    </w:p>
    <w:p w:rsidR="005C7BF2" w:rsidRPr="005C7BF2" w:rsidRDefault="005C7BF2" w:rsidP="005C7BF2">
      <w:pPr>
        <w:shd w:val="clear" w:color="auto" w:fill="FFFFFF"/>
        <w:spacing w:before="68" w:after="136" w:line="212" w:lineRule="atLeast"/>
        <w:ind w:firstLine="426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классного руководителя в тесном сотрудничестве с семьей ученика.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Программа коррекционной работы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t>Пояснительная записка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ind w:firstLine="708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«условий для индивидуального развития всех обучающихся, в особенности тех, кто в наибольшей степени нуждается в специальных условиях обучения, – одаренных детей и детей с ограниченными возможностями здоровья». Вместе с тем, в определенной коррекционной работе нуждаются и «сильные» дети. В этом случае главная забота учителя – не задержать развитие школьника, способствовать формированию инициативного и творческого подхода к учебной деятельности, способности к размышлению, рассуждению, самостоятельному поиску. Задания для этой группы детей, обучающихся по УМК «РИТМ» (1класс) включены в учебники, рабочие тетради, тетради для дифференцированной работы, дидактические материалы, сборники контрольных и проверочных работ. Программа коррекционной работы направлена на реализацию следующих общих целей: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1. Диагностика трудностей обучения, межличностного взаимодействия, отдельных индивидуальных </w:t>
      </w:r>
      <w:proofErr w:type="spellStart"/>
      <w:proofErr w:type="gram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психо-физиологических</w:t>
      </w:r>
      <w:proofErr w:type="spellEnd"/>
      <w:proofErr w:type="gram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особенностей младших школьников (мышление, пространственная ориентировка), обучающихся в школе;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lastRenderedPageBreak/>
        <w:t xml:space="preserve">2. Оказание помощи в освоении основной образовательной программы начального общего образования детям с трудностями обучения, стимулирование школьников с высоким уровнем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обучаемости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(разработка индивидуальной траектории развития).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3. Коррекция недостатков в физическом развитии.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 данной программе речь идет о возможных путях коррекции трудностей обучения. Реализация программы осуществляется на основе следующих принципов: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ym w:font="Symbol" w:char="F0B7"/>
      </w:r>
      <w:r w:rsidRPr="005C7BF2">
        <w:rPr>
          <w:rFonts w:ascii="Trebuchet MS" w:eastAsia="Times New Roman" w:hAnsi="Trebuchet MS" w:cs="Times New Roman"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t>Достоверности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: оценка предпосылок и причин возникающих трудностей с учетом социального статуса ребенка, семьи, условий обучения и воспитания</w:t>
      </w:r>
      <w:proofErr w:type="gram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ym w:font="Symbol" w:char="F0B7"/>
      </w:r>
      <w:r w:rsidRPr="005C7BF2">
        <w:rPr>
          <w:rFonts w:ascii="Trebuchet MS" w:eastAsia="Times New Roman" w:hAnsi="Trebuchet MS" w:cs="Times New Roman"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t>Гуманистической направленности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: опора на потенциальные возможности ученика, его интересы и потребности; создание ситуаций успеха в учении, общении со сверстниками и взрослыми;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sym w:font="Symbol" w:char="F0B7"/>
      </w:r>
      <w:r w:rsidRPr="005C7BF2">
        <w:rPr>
          <w:rFonts w:ascii="Trebuchet MS" w:eastAsia="Times New Roman" w:hAnsi="Trebuchet MS" w:cs="Times New Roman"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t>Педагогической целесообразности: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интеграция усилий педагогического коллектива (учитель, завуч, социальный педагог).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Программа коррекционной деятельности образовательного учреждения позволяет каждому члену педагогического коллектива «увидеть», как протекает учебный процесс у ребенка, определить характер трудностей, особенности усвоения им знаний-умений и способов действий. Программа позволяет оценить усилия коллектива и изменения, произошедшие в развитии обучающегося.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6. Общая характеристика трудностей межличностных отношений.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t>Характер взаимодействия ученика и учителя: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– непонимание, неготовность услышать учителя (взрослого),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– боязнь критики, негативной оценки;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– отсутствие положительного опыта общения </w:t>
      </w:r>
      <w:proofErr w:type="gram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со</w:t>
      </w:r>
      <w:proofErr w:type="gram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t>Взаимодействие ученика и других учеников: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эгоцентричность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, неумение общаться,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lastRenderedPageBreak/>
        <w:t>– повышенная тревожность</w:t>
      </w:r>
      <w:r w:rsidRPr="005C7BF2">
        <w:rPr>
          <w:rFonts w:ascii="Trebuchet MS" w:eastAsia="Times New Roman" w:hAnsi="Trebuchet MS" w:cs="Times New Roman"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(по результатам выполнения теста «Цветные шарики»);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– неумение строить совместную деятельность (по результатам выполнения теста «Рукавички»);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– заниженная (завышенная) самооценка (по результатам выполнения теста «Лестница», «Семья»).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Основные направления коррекционной деятельности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1.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Проведение педагогической диагностики успешности обучения младших школьников и анализ ее результатов –</w:t>
      </w:r>
      <w:r w:rsidRPr="005C7BF2">
        <w:rPr>
          <w:rFonts w:ascii="Trebuchet MS" w:eastAsia="Times New Roman" w:hAnsi="Trebuchet MS" w:cs="Times New Roman"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сентябрь, декабрь, май.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Используются материалы педагогической диагностики обучения младших школьников, разработанные авторами УМК «Ритм». Проверочные тестовые работы, материалы методических пособий для учителей, работающих по УМК.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Проведение по результатам педагогической диагностики совещания по обсуждению путей коррекции выявленных трудностей обучения –</w:t>
      </w:r>
      <w:r w:rsidRPr="005C7BF2">
        <w:rPr>
          <w:rFonts w:ascii="Trebuchet MS" w:eastAsia="Times New Roman" w:hAnsi="Trebuchet MS" w:cs="Times New Roman"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октябрь, май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2. Мероприятия по работе с семьей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- родительские собрания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1 класс – «Первоклассник - новый этап в жизни вашего ребенка»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2 класс – «Как общаться с ребенком»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3 класс – «Как помочь ребенку учиться»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4 класс – «С гордостью и тревогой»;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- индивидуальные консультации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учителя</w:t>
      </w:r>
      <w:r w:rsidR="009D7251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.</w:t>
      </w:r>
    </w:p>
    <w:p w:rsidR="005C7BF2" w:rsidRPr="005C7BF2" w:rsidRDefault="005C7BF2" w:rsidP="0052403D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- 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 xml:space="preserve">Мероприятия преодоления </w:t>
      </w:r>
      <w:proofErr w:type="spellStart"/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общеучебных</w:t>
      </w:r>
      <w:proofErr w:type="spellEnd"/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 xml:space="preserve"> трудностей ученика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1. Специально организованная игровая деятельность во </w:t>
      </w:r>
      <w:proofErr w:type="spellStart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внеучебное</w:t>
      </w:r>
      <w:proofErr w:type="spellEnd"/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 xml:space="preserve"> время (на перемене, в ГПД, во время внеурочных занятий). Игры с правилами. Обсуждение правил игры, условий выигрыша. Анализ и самоанализ 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lastRenderedPageBreak/>
        <w:t>хода и результатов участия в игре. Предупреждение и устранение в конкретной игровой ситуации проблем, связанных с несоблюдением правил игры. Обсуждение результатов игры ученика (выигрыш, причина выигрыша; проигрыш, причина проигрыша).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2. Проговаривание учеником хода подготовки к уроку.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3. Работа на уроке в «зоне ближайшего развития». Совместное (учитель-ученик) обсуждение задания (упражнения) и хода его выполнения. Контроль (совместно с учителем), а затем самоконтроль всех этапов выполнения задания. Фиксирование ответа.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4. Работа в паре с «сильным» («слабым») учеником, работа в группе детей со сходными (аналогичными) трудностями. При распределении поручений ученику предлагать контролировать действия по планированию хода решения, его выполнения, сравнение цели и полученного результата, формулирование выводов по результатам работы.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5. Коррекционно-развивающие занятия (через систему классных часов).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6. Индивидуальная работа в ГПД: игры с правилами, выполнение роли ведущего в игре.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7. Индивидуальные консультации для родителей: режим дня, планирование выполнения домашних дел и поручений.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Программа индивидуальной помощи ученикам с трудностями межличностного взаимодействия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Неумение включаться в совместную деятельность, строить совместную деятельность.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Причины трудности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: ограниченность общения в семье и со сверстниками в дошкольный период развития.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План мероприятий.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Создание на уроках атмосферы взаимного уважения: класс – сообщество, где каждый несет ответственность. Поддержка положительного климата в классе, основанного на доверии, уважении и поддержке. Приоритет положительных эмоций, связанных с достижением успеха, что способствует повышению эффективности любой деятельности. Работа в паре, позволяющая учиться друг у друга, обратиться к соседу за советом, помощью, обменяться информацией, проявить понимание, терпение: «Повтори задание по частям своему 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lastRenderedPageBreak/>
        <w:t>соседу», «Поправь друга», «Внимательно слушай другого», «Будьте уважительны со всеми», «Попробуйте решить пример ещё раз» и др. Составление учителем совместно с учащимися инструкции для работы в паре (группе); контроль и самоконтроль каждого шага инструкции. Инструкция: «Как мы будем выполнять работу».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Организация совместной деятельности в ходе (работа над групповым проектом, подготовка стенгазеты, пособий) для создания опыта сотрудничества, уважительного отношения друг к другу, к мнению участников учебного диалога.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Накопление опыта успешной совместной деятельности: обсуждение проблем, в ходе которого каждый может высказать свое мнение; совместное исправление ошибок, придумывание заданий и текстов; составление совместного плана решения учебной задачи.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Программа педагогической поддержки хорошо успевающих учеников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1. Характеристика индивидуальных особенностей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Высокий темп учебной работы, гибкое мышление, хорошая кратковременная и долговременная память, интерес к окружающему миру и математике</w:t>
      </w:r>
      <w:r w:rsidRPr="005C7BF2"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  <w:t>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2. План мероприятий.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2.1. Обеспечение условий для успешного обучения на уровне трудности, соответствующем индивидуальным особенностям: задания адекватного уровня сложности, работа в «зоне ближайшего развития», включение в работу с дополнительными источниками знания (информации),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2.2. Включение в учебное сотрудничество, предоставление ведущей роли в парной и групповой работе (оказание помощи одноклассникам, формулирование общего мнения, поиск дополнительных доказательств (к доказательствам одноклассников)).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2.3 Участие во внеурочной работе по направлению (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, спортивно-оздоровительное, духовно-нравственное, социальное, общекультурное через организацию работы детского творческого объединения "Совята").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center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Условия успешного осуществления коррекционно-развивающей работы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Подход к учащемуся с оптимистической гипотезой (б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t>езграничная вера в ребенка):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каждый ребенок может научиться всему. Конечно, для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этого необходимо разное количество времени и усилий и со стороны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ученика, и со стороны учителя, но педагог не может сомневаться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ввозможности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достижения результата каждым учеником.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2.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Путь к достижению положительного результата может быть только путем «от успеха к успеху»</w:t>
      </w:r>
      <w:proofErr w:type="gram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.Д</w:t>
      </w:r>
      <w:proofErr w:type="gram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ля ребенка очень важно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постоянночувствовать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свою успешность. Это возможно только в том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случае</w:t>
      </w:r>
      <w:proofErr w:type="gram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,е</w:t>
      </w:r>
      <w:proofErr w:type="gram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сли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уровень сложности предлагаемых учителем заданий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соответствуетуровню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возможностей ребенка. Только помня об этом, учитель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можетдать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возможность каждому быть успешным в процессе обучения. И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ещеодно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, что нужно помнить: оценивая работу ребенка, прежде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всегонеобходимо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обращать его внимание на то, что уже получилось, и </w:t>
      </w:r>
      <w:proofErr w:type="spellStart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лишьпотом</w:t>
      </w:r>
      <w:proofErr w:type="spellEnd"/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высказывать конкретные пожелания по улучшению работы.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3.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Создание доброжелательной атмосферы на занятиях.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Ребенок намного быстрее добьется успеха, если будет верить в свои силы, будет чувствовать такую же уверенность в обращенных к нему словах учителя, в его действиях.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Педагогу не стоит скупиться на похвалы, стоит отмечать самый незначительный успех, обращать внимание на любой правильный ответ.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При этом педагог не должен забывать, что его оценочные суждения должны касаться только результатов работы ребенка, а не его личности (особенно это относится к отрицательной оценке). Детям младшего школьного возраста свойственно воспринимать оценку своей работы как оценку личности в целом, именно поэтому так важно постоянно подчеркивать, что оценивается только работа. Этого разграничения легко добиться, прибегая к качественным, содержательным оценочным суждениям, подробно рассказывая ребенку, что уже получилось очень хорошо, что неплохо, а над чем нужно еще поработать.</w:t>
      </w:r>
    </w:p>
    <w:p w:rsidR="005C7BF2" w:rsidRPr="005C7BF2" w:rsidRDefault="005C7BF2" w:rsidP="005C7BF2">
      <w:pPr>
        <w:shd w:val="clear" w:color="auto" w:fill="FFFFFF"/>
        <w:spacing w:before="68" w:after="136" w:line="272" w:lineRule="atLeast"/>
        <w:jc w:val="both"/>
        <w:rPr>
          <w:rFonts w:ascii="Trebuchet MS" w:eastAsia="Times New Roman" w:hAnsi="Trebuchet MS" w:cs="Times New Roman"/>
          <w:color w:val="6B6B6B"/>
          <w:sz w:val="18"/>
          <w:szCs w:val="18"/>
          <w:lang w:eastAsia="ru-RU"/>
        </w:rPr>
      </w:pP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4.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Темп продвижения каждого ученика определяется его индивидуальными возможностями.</w:t>
      </w:r>
      <w:r w:rsidRPr="005C7BF2">
        <w:rPr>
          <w:rFonts w:ascii="Trebuchet MS" w:eastAsia="Times New Roman" w:hAnsi="Trebuchet MS" w:cs="Times New Roman"/>
          <w:b/>
          <w:bCs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Ученик не будет работать лучше и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быстрее, если он постоянно слышит слова «быстрее, поторопись, ты опять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последний», этими словами достигается, как правило, обратный эффект –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либо ребенок начинает работать еще медленнее, либо он работает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быстрее, но при этом начинает страдать качество (у ребенка появляется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принцип: пусть неправильно, зато быстро, как все). Более целесообразной</w:t>
      </w:r>
      <w:r w:rsidRPr="005C7BF2">
        <w:rPr>
          <w:rFonts w:ascii="Trebuchet MS" w:eastAsia="Times New Roman" w:hAnsi="Trebuchet MS" w:cs="Times New Roman"/>
          <w:i/>
          <w:iCs/>
          <w:color w:val="000000"/>
          <w:sz w:val="28"/>
          <w:lang w:eastAsia="ru-RU"/>
        </w:rPr>
        <w:t> 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является позиция </w:t>
      </w:r>
      <w:r w:rsidRPr="005C7BF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lastRenderedPageBreak/>
        <w:t>"лучше меньше, да лучше», для ее осуществления учитель на начальных этапах подстраивается к темпу ребенка, максимально индивидуализируя процесс обучения, предлагая меньшие по объему задания.</w:t>
      </w:r>
    </w:p>
    <w:sectPr w:rsidR="005C7BF2" w:rsidRPr="005C7BF2" w:rsidSect="00957C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FAA"/>
    <w:multiLevelType w:val="multilevel"/>
    <w:tmpl w:val="5732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71993"/>
    <w:multiLevelType w:val="multilevel"/>
    <w:tmpl w:val="85A6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17C44"/>
    <w:multiLevelType w:val="multilevel"/>
    <w:tmpl w:val="12B2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A42DA"/>
    <w:multiLevelType w:val="multilevel"/>
    <w:tmpl w:val="EFD6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B3BF8"/>
    <w:multiLevelType w:val="multilevel"/>
    <w:tmpl w:val="A7A4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402855"/>
    <w:multiLevelType w:val="multilevel"/>
    <w:tmpl w:val="0E9E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BA5E91"/>
    <w:multiLevelType w:val="multilevel"/>
    <w:tmpl w:val="3FC0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C94570"/>
    <w:multiLevelType w:val="multilevel"/>
    <w:tmpl w:val="334E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D94382"/>
    <w:multiLevelType w:val="multilevel"/>
    <w:tmpl w:val="2C82C0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09792C"/>
    <w:multiLevelType w:val="multilevel"/>
    <w:tmpl w:val="73AC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0D2002"/>
    <w:multiLevelType w:val="multilevel"/>
    <w:tmpl w:val="595C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D64472"/>
    <w:multiLevelType w:val="multilevel"/>
    <w:tmpl w:val="2C8A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5CB3"/>
    <w:multiLevelType w:val="multilevel"/>
    <w:tmpl w:val="37CE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E3376"/>
    <w:multiLevelType w:val="multilevel"/>
    <w:tmpl w:val="EC00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3A342E"/>
    <w:multiLevelType w:val="multilevel"/>
    <w:tmpl w:val="030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D77F8"/>
    <w:multiLevelType w:val="multilevel"/>
    <w:tmpl w:val="74F0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C42412"/>
    <w:multiLevelType w:val="multilevel"/>
    <w:tmpl w:val="FCBE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421295"/>
    <w:multiLevelType w:val="multilevel"/>
    <w:tmpl w:val="0846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897642"/>
    <w:multiLevelType w:val="multilevel"/>
    <w:tmpl w:val="1134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7B128B"/>
    <w:multiLevelType w:val="multilevel"/>
    <w:tmpl w:val="2338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25633"/>
    <w:multiLevelType w:val="multilevel"/>
    <w:tmpl w:val="64B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EA407F"/>
    <w:multiLevelType w:val="multilevel"/>
    <w:tmpl w:val="1DB2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3C7A3C"/>
    <w:multiLevelType w:val="multilevel"/>
    <w:tmpl w:val="3846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51753F"/>
    <w:multiLevelType w:val="multilevel"/>
    <w:tmpl w:val="6FDE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837431"/>
    <w:multiLevelType w:val="multilevel"/>
    <w:tmpl w:val="940C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B60AFF"/>
    <w:multiLevelType w:val="multilevel"/>
    <w:tmpl w:val="1696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390544"/>
    <w:multiLevelType w:val="multilevel"/>
    <w:tmpl w:val="5B3E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B44A05"/>
    <w:multiLevelType w:val="multilevel"/>
    <w:tmpl w:val="B6C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E757A2"/>
    <w:multiLevelType w:val="multilevel"/>
    <w:tmpl w:val="7168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18011E"/>
    <w:multiLevelType w:val="multilevel"/>
    <w:tmpl w:val="198E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B6F7C"/>
    <w:multiLevelType w:val="multilevel"/>
    <w:tmpl w:val="5522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BA4321"/>
    <w:multiLevelType w:val="multilevel"/>
    <w:tmpl w:val="0002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432E94"/>
    <w:multiLevelType w:val="multilevel"/>
    <w:tmpl w:val="6480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9917D8"/>
    <w:multiLevelType w:val="multilevel"/>
    <w:tmpl w:val="EFB4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D47108"/>
    <w:multiLevelType w:val="multilevel"/>
    <w:tmpl w:val="343E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78090E"/>
    <w:multiLevelType w:val="multilevel"/>
    <w:tmpl w:val="F8B2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7965DE"/>
    <w:multiLevelType w:val="multilevel"/>
    <w:tmpl w:val="7F66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FCA03DE"/>
    <w:multiLevelType w:val="multilevel"/>
    <w:tmpl w:val="2214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24575D"/>
    <w:multiLevelType w:val="multilevel"/>
    <w:tmpl w:val="CA22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4C4E41"/>
    <w:multiLevelType w:val="multilevel"/>
    <w:tmpl w:val="9D96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A12E12"/>
    <w:multiLevelType w:val="multilevel"/>
    <w:tmpl w:val="381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EB0766"/>
    <w:multiLevelType w:val="multilevel"/>
    <w:tmpl w:val="0A02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F77080"/>
    <w:multiLevelType w:val="multilevel"/>
    <w:tmpl w:val="66EC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124D34"/>
    <w:multiLevelType w:val="multilevel"/>
    <w:tmpl w:val="F36A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C21789"/>
    <w:multiLevelType w:val="multilevel"/>
    <w:tmpl w:val="43DE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DB186C"/>
    <w:multiLevelType w:val="multilevel"/>
    <w:tmpl w:val="34BC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31494C"/>
    <w:multiLevelType w:val="multilevel"/>
    <w:tmpl w:val="3A44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C577F1"/>
    <w:multiLevelType w:val="multilevel"/>
    <w:tmpl w:val="488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3D69EE"/>
    <w:multiLevelType w:val="multilevel"/>
    <w:tmpl w:val="3DC6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7"/>
  </w:num>
  <w:num w:numId="3">
    <w:abstractNumId w:val="23"/>
  </w:num>
  <w:num w:numId="4">
    <w:abstractNumId w:val="11"/>
  </w:num>
  <w:num w:numId="5">
    <w:abstractNumId w:val="2"/>
  </w:num>
  <w:num w:numId="6">
    <w:abstractNumId w:val="17"/>
  </w:num>
  <w:num w:numId="7">
    <w:abstractNumId w:val="14"/>
  </w:num>
  <w:num w:numId="8">
    <w:abstractNumId w:val="33"/>
  </w:num>
  <w:num w:numId="9">
    <w:abstractNumId w:val="29"/>
  </w:num>
  <w:num w:numId="10">
    <w:abstractNumId w:val="41"/>
  </w:num>
  <w:num w:numId="11">
    <w:abstractNumId w:val="0"/>
  </w:num>
  <w:num w:numId="12">
    <w:abstractNumId w:val="31"/>
  </w:num>
  <w:num w:numId="13">
    <w:abstractNumId w:val="7"/>
  </w:num>
  <w:num w:numId="14">
    <w:abstractNumId w:val="19"/>
  </w:num>
  <w:num w:numId="15">
    <w:abstractNumId w:val="48"/>
  </w:num>
  <w:num w:numId="16">
    <w:abstractNumId w:val="35"/>
  </w:num>
  <w:num w:numId="17">
    <w:abstractNumId w:val="46"/>
  </w:num>
  <w:num w:numId="18">
    <w:abstractNumId w:val="44"/>
  </w:num>
  <w:num w:numId="19">
    <w:abstractNumId w:val="20"/>
  </w:num>
  <w:num w:numId="20">
    <w:abstractNumId w:val="47"/>
  </w:num>
  <w:num w:numId="21">
    <w:abstractNumId w:val="16"/>
  </w:num>
  <w:num w:numId="22">
    <w:abstractNumId w:val="45"/>
  </w:num>
  <w:num w:numId="23">
    <w:abstractNumId w:val="27"/>
  </w:num>
  <w:num w:numId="24">
    <w:abstractNumId w:val="24"/>
  </w:num>
  <w:num w:numId="25">
    <w:abstractNumId w:val="12"/>
  </w:num>
  <w:num w:numId="26">
    <w:abstractNumId w:val="18"/>
  </w:num>
  <w:num w:numId="27">
    <w:abstractNumId w:val="43"/>
  </w:num>
  <w:num w:numId="28">
    <w:abstractNumId w:val="32"/>
  </w:num>
  <w:num w:numId="29">
    <w:abstractNumId w:val="5"/>
  </w:num>
  <w:num w:numId="30">
    <w:abstractNumId w:val="34"/>
  </w:num>
  <w:num w:numId="31">
    <w:abstractNumId w:val="15"/>
  </w:num>
  <w:num w:numId="32">
    <w:abstractNumId w:val="36"/>
  </w:num>
  <w:num w:numId="33">
    <w:abstractNumId w:val="40"/>
  </w:num>
  <w:num w:numId="34">
    <w:abstractNumId w:val="21"/>
  </w:num>
  <w:num w:numId="35">
    <w:abstractNumId w:val="38"/>
  </w:num>
  <w:num w:numId="36">
    <w:abstractNumId w:val="13"/>
  </w:num>
  <w:num w:numId="37">
    <w:abstractNumId w:val="30"/>
  </w:num>
  <w:num w:numId="38">
    <w:abstractNumId w:val="25"/>
  </w:num>
  <w:num w:numId="39">
    <w:abstractNumId w:val="26"/>
  </w:num>
  <w:num w:numId="40">
    <w:abstractNumId w:val="6"/>
  </w:num>
  <w:num w:numId="41">
    <w:abstractNumId w:val="28"/>
  </w:num>
  <w:num w:numId="42">
    <w:abstractNumId w:val="10"/>
  </w:num>
  <w:num w:numId="43">
    <w:abstractNumId w:val="22"/>
  </w:num>
  <w:num w:numId="44">
    <w:abstractNumId w:val="42"/>
  </w:num>
  <w:num w:numId="45">
    <w:abstractNumId w:val="3"/>
  </w:num>
  <w:num w:numId="46">
    <w:abstractNumId w:val="8"/>
  </w:num>
  <w:num w:numId="47">
    <w:abstractNumId w:val="4"/>
  </w:num>
  <w:num w:numId="48">
    <w:abstractNumId w:val="39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7BF2"/>
    <w:rsid w:val="0051487C"/>
    <w:rsid w:val="0052403D"/>
    <w:rsid w:val="005367FE"/>
    <w:rsid w:val="005C7BF2"/>
    <w:rsid w:val="0068274F"/>
    <w:rsid w:val="008F1A28"/>
    <w:rsid w:val="008F3A91"/>
    <w:rsid w:val="00957CF9"/>
    <w:rsid w:val="009D7251"/>
    <w:rsid w:val="00A84061"/>
    <w:rsid w:val="00CE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A91"/>
  </w:style>
  <w:style w:type="paragraph" w:styleId="1">
    <w:name w:val="heading 1"/>
    <w:basedOn w:val="a"/>
    <w:link w:val="10"/>
    <w:uiPriority w:val="9"/>
    <w:qFormat/>
    <w:rsid w:val="005C7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7B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B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7B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BF2"/>
    <w:rPr>
      <w:b/>
      <w:bCs/>
    </w:rPr>
  </w:style>
  <w:style w:type="character" w:customStyle="1" w:styleId="apple-converted-space">
    <w:name w:val="apple-converted-space"/>
    <w:basedOn w:val="a0"/>
    <w:rsid w:val="005C7BF2"/>
  </w:style>
  <w:style w:type="character" w:styleId="a5">
    <w:name w:val="Hyperlink"/>
    <w:basedOn w:val="a0"/>
    <w:uiPriority w:val="99"/>
    <w:semiHidden/>
    <w:unhideWhenUsed/>
    <w:rsid w:val="005C7B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C7BF2"/>
    <w:rPr>
      <w:color w:val="800080"/>
      <w:u w:val="single"/>
    </w:rPr>
  </w:style>
  <w:style w:type="character" w:styleId="a7">
    <w:name w:val="Emphasis"/>
    <w:basedOn w:val="a0"/>
    <w:uiPriority w:val="20"/>
    <w:qFormat/>
    <w:rsid w:val="005C7BF2"/>
    <w:rPr>
      <w:i/>
      <w:iCs/>
    </w:rPr>
  </w:style>
  <w:style w:type="paragraph" w:customStyle="1" w:styleId="counter">
    <w:name w:val="counter"/>
    <w:basedOn w:val="a"/>
    <w:rsid w:val="005C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7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6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3911">
          <w:marLeft w:val="0"/>
          <w:marRight w:val="0"/>
          <w:marTop w:val="136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08008.edu35.ru/obrazovatelnaya-programma-shkoly/33-obrazovatelnaya-programma-nachalnogo-obshchego-obrazovaniya/146-planiruemye-rezultaty-osvoeniya-obuchayushchimisya-osnovnoj-obrazovatelnoj-programmy-nachalnogo-obshchego-obrazov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74</Pages>
  <Words>18277</Words>
  <Characters>104181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MASHEENA</cp:lastModifiedBy>
  <cp:revision>4</cp:revision>
  <cp:lastPrinted>2015-01-12T07:33:00Z</cp:lastPrinted>
  <dcterms:created xsi:type="dcterms:W3CDTF">2015-01-10T12:36:00Z</dcterms:created>
  <dcterms:modified xsi:type="dcterms:W3CDTF">2017-10-23T07:53:00Z</dcterms:modified>
</cp:coreProperties>
</file>